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F586" w14:textId="7A64B9FD" w:rsidR="004D6DA5" w:rsidRDefault="00D177AC">
      <w:pPr>
        <w:pStyle w:val="BodyText"/>
      </w:pPr>
      <w:r>
        <w:t>Course contents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996"/>
      </w:tblGrid>
      <w:tr w:rsidR="004D6DA5" w14:paraId="77C78091" w14:textId="77777777">
        <w:trPr>
          <w:trHeight w:val="325"/>
        </w:trPr>
        <w:tc>
          <w:tcPr>
            <w:tcW w:w="8219" w:type="dxa"/>
          </w:tcPr>
          <w:p w14:paraId="3BC9DA17" w14:textId="248F80A3" w:rsidR="004D6DA5" w:rsidRPr="004E5C49" w:rsidRDefault="004E5C49">
            <w:pPr>
              <w:pStyle w:val="TableParagraph"/>
              <w:ind w:left="0"/>
              <w:rPr>
                <w:b/>
                <w:color w:val="FF0000"/>
                <w:sz w:val="28"/>
              </w:rPr>
            </w:pPr>
            <w:r w:rsidRPr="004E5C49">
              <w:rPr>
                <w:b/>
                <w:color w:val="FF0000"/>
                <w:sz w:val="28"/>
              </w:rPr>
              <w:t>Course</w:t>
            </w:r>
            <w:r>
              <w:rPr>
                <w:b/>
                <w:color w:val="FF0000"/>
                <w:sz w:val="28"/>
              </w:rPr>
              <w:t xml:space="preserve"> code &amp; name</w:t>
            </w:r>
          </w:p>
        </w:tc>
        <w:tc>
          <w:tcPr>
            <w:tcW w:w="996" w:type="dxa"/>
          </w:tcPr>
          <w:p w14:paraId="49C077FA" w14:textId="77777777" w:rsidR="004D6DA5" w:rsidRDefault="00A73915">
            <w:pPr>
              <w:pStyle w:val="TableParagraph"/>
              <w:spacing w:line="305" w:lineRule="exact"/>
              <w:ind w:left="109"/>
              <w:rPr>
                <w:b/>
                <w:sz w:val="28"/>
              </w:rPr>
            </w:pPr>
            <w:r>
              <w:rPr>
                <w:b/>
                <w:color w:val="FF0000"/>
                <w:sz w:val="28"/>
              </w:rPr>
              <w:t>Level</w:t>
            </w:r>
          </w:p>
        </w:tc>
      </w:tr>
      <w:tr w:rsidR="004D6DA5" w14:paraId="32615FA2" w14:textId="77777777">
        <w:trPr>
          <w:trHeight w:val="320"/>
        </w:trPr>
        <w:tc>
          <w:tcPr>
            <w:tcW w:w="8219" w:type="dxa"/>
          </w:tcPr>
          <w:p w14:paraId="3B9C3735" w14:textId="6655F95B" w:rsidR="004D6DA5" w:rsidRDefault="008E0F89">
            <w:pPr>
              <w:pStyle w:val="TableParagraph"/>
              <w:spacing w:line="300" w:lineRule="exact"/>
              <w:rPr>
                <w:b/>
                <w:sz w:val="28"/>
              </w:rPr>
            </w:pPr>
            <w:r>
              <w:rPr>
                <w:b/>
                <w:color w:val="FF0000"/>
                <w:sz w:val="28"/>
              </w:rPr>
              <w:t xml:space="preserve">Com 201 Computer programming </w:t>
            </w:r>
          </w:p>
        </w:tc>
        <w:tc>
          <w:tcPr>
            <w:tcW w:w="996" w:type="dxa"/>
          </w:tcPr>
          <w:p w14:paraId="72FEC1E5" w14:textId="77777777" w:rsidR="004D6DA5" w:rsidRDefault="00A73915">
            <w:pPr>
              <w:pStyle w:val="TableParagraph"/>
              <w:spacing w:line="300" w:lineRule="exact"/>
              <w:ind w:left="109"/>
              <w:rPr>
                <w:b/>
                <w:sz w:val="28"/>
              </w:rPr>
            </w:pPr>
            <w:r>
              <w:rPr>
                <w:b/>
                <w:color w:val="FF0000"/>
                <w:sz w:val="28"/>
              </w:rPr>
              <w:t>2</w:t>
            </w:r>
          </w:p>
        </w:tc>
      </w:tr>
      <w:tr w:rsidR="004D6DA5" w14:paraId="593CF6DE" w14:textId="77777777" w:rsidTr="007D41A2">
        <w:trPr>
          <w:trHeight w:val="1409"/>
        </w:trPr>
        <w:tc>
          <w:tcPr>
            <w:tcW w:w="8219" w:type="dxa"/>
          </w:tcPr>
          <w:p w14:paraId="4D060E74" w14:textId="3AC74889" w:rsidR="00271105" w:rsidRDefault="008E0F89" w:rsidP="00271105">
            <w:pPr>
              <w:pStyle w:val="TableParagraph"/>
              <w:ind w:right="93"/>
              <w:jc w:val="both"/>
              <w:rPr>
                <w:sz w:val="28"/>
              </w:rPr>
            </w:pPr>
            <w:r w:rsidRPr="00D0622B">
              <w:rPr>
                <w:sz w:val="28"/>
              </w:rPr>
              <w:t xml:space="preserve">The </w:t>
            </w:r>
            <w:r>
              <w:rPr>
                <w:sz w:val="28"/>
              </w:rPr>
              <w:t>aim of this course</w:t>
            </w:r>
            <w:r w:rsidRPr="00D0622B">
              <w:rPr>
                <w:sz w:val="28"/>
              </w:rPr>
              <w:t xml:space="preserve"> </w:t>
            </w:r>
            <w:r>
              <w:rPr>
                <w:sz w:val="28"/>
              </w:rPr>
              <w:t>is to i</w:t>
            </w:r>
            <w:r w:rsidRPr="00D0622B">
              <w:rPr>
                <w:sz w:val="28"/>
              </w:rPr>
              <w:t>ntroduce students to more complex</w:t>
            </w:r>
            <w:r w:rsidRPr="00D0622B">
              <w:rPr>
                <w:spacing w:val="-8"/>
                <w:sz w:val="28"/>
              </w:rPr>
              <w:t xml:space="preserve"> </w:t>
            </w:r>
            <w:r w:rsidRPr="00D0622B">
              <w:rPr>
                <w:sz w:val="28"/>
              </w:rPr>
              <w:t>data</w:t>
            </w:r>
            <w:r w:rsidRPr="00D0622B">
              <w:rPr>
                <w:spacing w:val="-8"/>
                <w:sz w:val="28"/>
              </w:rPr>
              <w:t xml:space="preserve"> </w:t>
            </w:r>
            <w:r w:rsidRPr="00D0622B">
              <w:rPr>
                <w:sz w:val="28"/>
              </w:rPr>
              <w:t>structures</w:t>
            </w:r>
            <w:r w:rsidRPr="00D0622B">
              <w:rPr>
                <w:spacing w:val="-11"/>
                <w:sz w:val="28"/>
              </w:rPr>
              <w:t xml:space="preserve"> </w:t>
            </w:r>
            <w:r w:rsidRPr="00D0622B">
              <w:rPr>
                <w:sz w:val="28"/>
              </w:rPr>
              <w:t>and</w:t>
            </w:r>
            <w:r w:rsidRPr="00D0622B">
              <w:rPr>
                <w:spacing w:val="-3"/>
                <w:sz w:val="28"/>
              </w:rPr>
              <w:t xml:space="preserve"> </w:t>
            </w:r>
            <w:r w:rsidRPr="00D0622B">
              <w:rPr>
                <w:sz w:val="28"/>
              </w:rPr>
              <w:t>their</w:t>
            </w:r>
            <w:r w:rsidRPr="00D0622B">
              <w:rPr>
                <w:spacing w:val="-11"/>
                <w:sz w:val="28"/>
              </w:rPr>
              <w:t xml:space="preserve"> </w:t>
            </w:r>
            <w:r w:rsidRPr="00D0622B">
              <w:rPr>
                <w:sz w:val="28"/>
              </w:rPr>
              <w:t>uses,</w:t>
            </w:r>
            <w:r w:rsidRPr="00D0622B">
              <w:rPr>
                <w:spacing w:val="-4"/>
                <w:sz w:val="28"/>
              </w:rPr>
              <w:t xml:space="preserve"> </w:t>
            </w:r>
            <w:r w:rsidRPr="00D0622B">
              <w:rPr>
                <w:sz w:val="28"/>
              </w:rPr>
              <w:t>including</w:t>
            </w:r>
            <w:r w:rsidRPr="00D0622B">
              <w:rPr>
                <w:spacing w:val="-14"/>
                <w:sz w:val="28"/>
              </w:rPr>
              <w:t xml:space="preserve"> </w:t>
            </w:r>
            <w:r w:rsidRPr="00D0622B">
              <w:rPr>
                <w:sz w:val="28"/>
              </w:rPr>
              <w:t>sequential</w:t>
            </w:r>
            <w:r w:rsidRPr="00D0622B">
              <w:rPr>
                <w:spacing w:val="-10"/>
                <w:sz w:val="28"/>
              </w:rPr>
              <w:t xml:space="preserve"> </w:t>
            </w:r>
            <w:r w:rsidRPr="00D0622B">
              <w:rPr>
                <w:sz w:val="28"/>
              </w:rPr>
              <w:t>files,</w:t>
            </w:r>
            <w:r w:rsidRPr="00D0622B">
              <w:rPr>
                <w:spacing w:val="-14"/>
                <w:sz w:val="28"/>
              </w:rPr>
              <w:t xml:space="preserve"> </w:t>
            </w:r>
            <w:r w:rsidRPr="00D0622B">
              <w:rPr>
                <w:sz w:val="28"/>
              </w:rPr>
              <w:t>arrays</w:t>
            </w:r>
            <w:r>
              <w:rPr>
                <w:sz w:val="28"/>
              </w:rPr>
              <w:t xml:space="preserve"> </w:t>
            </w:r>
            <w:r w:rsidRPr="00D0622B">
              <w:rPr>
                <w:sz w:val="28"/>
              </w:rPr>
              <w:t>and</w:t>
            </w:r>
            <w:r w:rsidRPr="00D0622B">
              <w:rPr>
                <w:spacing w:val="-14"/>
                <w:sz w:val="28"/>
              </w:rPr>
              <w:t xml:space="preserve"> </w:t>
            </w:r>
            <w:r w:rsidRPr="00D0622B">
              <w:rPr>
                <w:sz w:val="28"/>
              </w:rPr>
              <w:t>classes.</w:t>
            </w:r>
            <w:r w:rsidRPr="00D0622B">
              <w:rPr>
                <w:spacing w:val="-24"/>
                <w:sz w:val="28"/>
              </w:rPr>
              <w:t xml:space="preserve"> </w:t>
            </w:r>
            <w:r w:rsidRPr="00D0622B">
              <w:rPr>
                <w:sz w:val="28"/>
              </w:rPr>
              <w:t>Students</w:t>
            </w:r>
            <w:r w:rsidRPr="00D0622B">
              <w:rPr>
                <w:spacing w:val="-18"/>
                <w:sz w:val="28"/>
              </w:rPr>
              <w:t xml:space="preserve"> </w:t>
            </w:r>
            <w:r w:rsidRPr="00D0622B">
              <w:rPr>
                <w:sz w:val="28"/>
              </w:rPr>
              <w:t>will</w:t>
            </w:r>
            <w:r w:rsidRPr="00D0622B">
              <w:rPr>
                <w:spacing w:val="-16"/>
                <w:sz w:val="28"/>
              </w:rPr>
              <w:t xml:space="preserve"> </w:t>
            </w:r>
            <w:r w:rsidRPr="00D0622B">
              <w:rPr>
                <w:sz w:val="28"/>
              </w:rPr>
              <w:t>learn</w:t>
            </w:r>
            <w:r w:rsidRPr="00D0622B">
              <w:rPr>
                <w:spacing w:val="-19"/>
                <w:sz w:val="28"/>
              </w:rPr>
              <w:t xml:space="preserve"> </w:t>
            </w:r>
            <w:r w:rsidRPr="00D0622B">
              <w:rPr>
                <w:sz w:val="28"/>
              </w:rPr>
              <w:t>to</w:t>
            </w:r>
            <w:r w:rsidRPr="00D0622B">
              <w:rPr>
                <w:spacing w:val="-18"/>
                <w:sz w:val="28"/>
              </w:rPr>
              <w:t xml:space="preserve"> </w:t>
            </w:r>
            <w:r w:rsidRPr="00D0622B">
              <w:rPr>
                <w:sz w:val="28"/>
              </w:rPr>
              <w:t>create</w:t>
            </w:r>
            <w:r w:rsidRPr="00D0622B">
              <w:rPr>
                <w:spacing w:val="-19"/>
                <w:sz w:val="28"/>
              </w:rPr>
              <w:t xml:space="preserve"> </w:t>
            </w:r>
            <w:r w:rsidRPr="00D0622B">
              <w:rPr>
                <w:sz w:val="28"/>
              </w:rPr>
              <w:t>more</w:t>
            </w:r>
            <w:r w:rsidRPr="00D0622B">
              <w:rPr>
                <w:spacing w:val="-18"/>
                <w:sz w:val="28"/>
              </w:rPr>
              <w:t xml:space="preserve"> </w:t>
            </w:r>
            <w:r w:rsidRPr="00D0622B">
              <w:rPr>
                <w:sz w:val="28"/>
              </w:rPr>
              <w:t>powerful</w:t>
            </w:r>
            <w:r w:rsidRPr="00D0622B">
              <w:rPr>
                <w:spacing w:val="-17"/>
                <w:sz w:val="28"/>
              </w:rPr>
              <w:t xml:space="preserve"> </w:t>
            </w:r>
            <w:r w:rsidRPr="00D0622B">
              <w:rPr>
                <w:sz w:val="28"/>
              </w:rPr>
              <w:t>programs</w:t>
            </w:r>
            <w:r w:rsidRPr="00D0622B">
              <w:rPr>
                <w:spacing w:val="-24"/>
                <w:sz w:val="28"/>
              </w:rPr>
              <w:t xml:space="preserve"> </w:t>
            </w:r>
            <w:r w:rsidRPr="00D0622B">
              <w:rPr>
                <w:sz w:val="28"/>
              </w:rPr>
              <w:t xml:space="preserve">within specific programming language. </w:t>
            </w:r>
            <w:r>
              <w:rPr>
                <w:sz w:val="28"/>
              </w:rPr>
              <w:t>Python or R as an examples</w:t>
            </w:r>
          </w:p>
        </w:tc>
        <w:tc>
          <w:tcPr>
            <w:tcW w:w="996" w:type="dxa"/>
          </w:tcPr>
          <w:p w14:paraId="7C656768" w14:textId="77777777" w:rsidR="004D6DA5" w:rsidRDefault="004D6DA5">
            <w:pPr>
              <w:pStyle w:val="TableParagraph"/>
              <w:ind w:left="0"/>
              <w:rPr>
                <w:sz w:val="28"/>
              </w:rPr>
            </w:pPr>
          </w:p>
        </w:tc>
      </w:tr>
      <w:tr w:rsidR="004D6DA5" w14:paraId="1F98D527" w14:textId="77777777">
        <w:trPr>
          <w:trHeight w:val="320"/>
        </w:trPr>
        <w:tc>
          <w:tcPr>
            <w:tcW w:w="8219" w:type="dxa"/>
          </w:tcPr>
          <w:p w14:paraId="12D786AE" w14:textId="77777777" w:rsidR="004D6DA5" w:rsidRDefault="00A73915">
            <w:pPr>
              <w:pStyle w:val="TableParagraph"/>
              <w:spacing w:line="300" w:lineRule="exact"/>
              <w:rPr>
                <w:b/>
                <w:sz w:val="28"/>
              </w:rPr>
            </w:pPr>
            <w:proofErr w:type="spellStart"/>
            <w:r>
              <w:rPr>
                <w:b/>
                <w:color w:val="FF0000"/>
                <w:sz w:val="28"/>
              </w:rPr>
              <w:t>Sta</w:t>
            </w:r>
            <w:proofErr w:type="spellEnd"/>
            <w:r>
              <w:rPr>
                <w:b/>
                <w:color w:val="FF0000"/>
                <w:sz w:val="28"/>
              </w:rPr>
              <w:t xml:space="preserve"> 203 Biostatistics</w:t>
            </w:r>
          </w:p>
        </w:tc>
        <w:tc>
          <w:tcPr>
            <w:tcW w:w="996" w:type="dxa"/>
          </w:tcPr>
          <w:p w14:paraId="7156877E" w14:textId="77777777" w:rsidR="004D6DA5" w:rsidRDefault="00A73915">
            <w:pPr>
              <w:pStyle w:val="TableParagraph"/>
              <w:spacing w:line="300" w:lineRule="exact"/>
              <w:ind w:left="109"/>
              <w:rPr>
                <w:b/>
                <w:sz w:val="28"/>
              </w:rPr>
            </w:pPr>
            <w:r>
              <w:rPr>
                <w:b/>
                <w:color w:val="FF0000"/>
                <w:sz w:val="28"/>
              </w:rPr>
              <w:t>2</w:t>
            </w:r>
          </w:p>
        </w:tc>
      </w:tr>
      <w:tr w:rsidR="004D6DA5" w14:paraId="0F7CAB93" w14:textId="77777777">
        <w:trPr>
          <w:trHeight w:val="2895"/>
        </w:trPr>
        <w:tc>
          <w:tcPr>
            <w:tcW w:w="8219" w:type="dxa"/>
          </w:tcPr>
          <w:p w14:paraId="4CD5F5E5" w14:textId="4D6C519C" w:rsidR="004D6DA5" w:rsidRDefault="00A73915" w:rsidP="00271105">
            <w:pPr>
              <w:pStyle w:val="TableParagraph"/>
              <w:ind w:right="96"/>
              <w:jc w:val="both"/>
              <w:rPr>
                <w:sz w:val="28"/>
              </w:rPr>
            </w:pPr>
            <w:r>
              <w:rPr>
                <w:sz w:val="28"/>
              </w:rPr>
              <w:t xml:space="preserve">The aim of this course is to </w:t>
            </w:r>
            <w:r w:rsidR="00CB62D1">
              <w:rPr>
                <w:sz w:val="28"/>
              </w:rPr>
              <w:t>study</w:t>
            </w:r>
            <w:r>
              <w:rPr>
                <w:sz w:val="28"/>
              </w:rPr>
              <w:t xml:space="preserve"> the types of statistics, population versus sample, mean, median, mode, variance, standard deviational, and coefficient of variation, and to give students basic knowledge</w:t>
            </w:r>
            <w:r>
              <w:rPr>
                <w:spacing w:val="-3"/>
                <w:sz w:val="28"/>
              </w:rPr>
              <w:t xml:space="preserve"> </w:t>
            </w:r>
            <w:r>
              <w:rPr>
                <w:sz w:val="28"/>
              </w:rPr>
              <w:t>of</w:t>
            </w:r>
            <w:r>
              <w:rPr>
                <w:spacing w:val="-3"/>
                <w:sz w:val="28"/>
              </w:rPr>
              <w:t xml:space="preserve"> </w:t>
            </w:r>
            <w:r>
              <w:rPr>
                <w:sz w:val="28"/>
              </w:rPr>
              <w:t>some</w:t>
            </w:r>
            <w:r>
              <w:rPr>
                <w:spacing w:val="-3"/>
                <w:sz w:val="28"/>
              </w:rPr>
              <w:t xml:space="preserve"> </w:t>
            </w:r>
            <w:r>
              <w:rPr>
                <w:sz w:val="28"/>
              </w:rPr>
              <w:t>standard</w:t>
            </w:r>
            <w:r>
              <w:rPr>
                <w:spacing w:val="-10"/>
                <w:sz w:val="28"/>
              </w:rPr>
              <w:t xml:space="preserve"> </w:t>
            </w:r>
            <w:r>
              <w:rPr>
                <w:sz w:val="28"/>
              </w:rPr>
              <w:t>probability</w:t>
            </w:r>
            <w:r>
              <w:rPr>
                <w:spacing w:val="-15"/>
                <w:sz w:val="28"/>
              </w:rPr>
              <w:t xml:space="preserve"> </w:t>
            </w:r>
            <w:r>
              <w:rPr>
                <w:sz w:val="28"/>
              </w:rPr>
              <w:t>distributions;</w:t>
            </w:r>
            <w:r>
              <w:rPr>
                <w:spacing w:val="-22"/>
                <w:sz w:val="28"/>
              </w:rPr>
              <w:t xml:space="preserve"> </w:t>
            </w:r>
            <w:r>
              <w:rPr>
                <w:sz w:val="28"/>
              </w:rPr>
              <w:t>random</w:t>
            </w:r>
            <w:r>
              <w:rPr>
                <w:spacing w:val="-1"/>
                <w:sz w:val="28"/>
              </w:rPr>
              <w:t xml:space="preserve"> </w:t>
            </w:r>
            <w:r>
              <w:rPr>
                <w:sz w:val="28"/>
              </w:rPr>
              <w:t>variable, frequency distribution, sampling</w:t>
            </w:r>
            <w:r w:rsidR="00271105">
              <w:rPr>
                <w:sz w:val="28"/>
              </w:rPr>
              <w:t xml:space="preserve"> </w:t>
            </w:r>
            <w:r>
              <w:rPr>
                <w:sz w:val="28"/>
              </w:rPr>
              <w:t>distribution and estimation of population parameters. The course also trains students to implement statistical hypotheses and put them to the test, implement tests of significance, and perform analysis of variance</w:t>
            </w:r>
            <w:r w:rsidR="00271105">
              <w:rPr>
                <w:sz w:val="28"/>
              </w:rPr>
              <w:t xml:space="preserve"> </w:t>
            </w:r>
            <w:r>
              <w:rPr>
                <w:sz w:val="28"/>
              </w:rPr>
              <w:t>as well as regression and correlation to biological studies.</w:t>
            </w:r>
          </w:p>
        </w:tc>
        <w:tc>
          <w:tcPr>
            <w:tcW w:w="996" w:type="dxa"/>
          </w:tcPr>
          <w:p w14:paraId="474725A9" w14:textId="77777777" w:rsidR="004D6DA5" w:rsidRDefault="004D6DA5">
            <w:pPr>
              <w:pStyle w:val="TableParagraph"/>
              <w:ind w:left="0"/>
              <w:rPr>
                <w:sz w:val="28"/>
              </w:rPr>
            </w:pPr>
          </w:p>
        </w:tc>
      </w:tr>
      <w:tr w:rsidR="004D6DA5" w14:paraId="05BEF6DE" w14:textId="77777777">
        <w:trPr>
          <w:trHeight w:val="325"/>
        </w:trPr>
        <w:tc>
          <w:tcPr>
            <w:tcW w:w="8219" w:type="dxa"/>
          </w:tcPr>
          <w:p w14:paraId="3CCEDE73" w14:textId="77777777" w:rsidR="004D6DA5" w:rsidRDefault="00A73915">
            <w:pPr>
              <w:pStyle w:val="TableParagraph"/>
              <w:spacing w:line="305" w:lineRule="exact"/>
              <w:rPr>
                <w:b/>
                <w:sz w:val="28"/>
              </w:rPr>
            </w:pPr>
            <w:r>
              <w:rPr>
                <w:b/>
                <w:color w:val="FF0000"/>
                <w:sz w:val="28"/>
              </w:rPr>
              <w:t>Bio 205 Cell Biology</w:t>
            </w:r>
          </w:p>
        </w:tc>
        <w:tc>
          <w:tcPr>
            <w:tcW w:w="996" w:type="dxa"/>
          </w:tcPr>
          <w:p w14:paraId="6738B685" w14:textId="77777777" w:rsidR="004D6DA5" w:rsidRDefault="00A73915">
            <w:pPr>
              <w:pStyle w:val="TableParagraph"/>
              <w:spacing w:line="305" w:lineRule="exact"/>
              <w:ind w:left="109"/>
              <w:rPr>
                <w:b/>
                <w:sz w:val="28"/>
              </w:rPr>
            </w:pPr>
            <w:r>
              <w:rPr>
                <w:b/>
                <w:color w:val="FF0000"/>
                <w:sz w:val="28"/>
              </w:rPr>
              <w:t>2</w:t>
            </w:r>
          </w:p>
        </w:tc>
      </w:tr>
      <w:tr w:rsidR="004D6DA5" w14:paraId="7EE3E8A3" w14:textId="77777777">
        <w:trPr>
          <w:trHeight w:val="1285"/>
        </w:trPr>
        <w:tc>
          <w:tcPr>
            <w:tcW w:w="8219" w:type="dxa"/>
          </w:tcPr>
          <w:p w14:paraId="0A11615E" w14:textId="77777777" w:rsidR="004D6DA5" w:rsidRDefault="00A73915">
            <w:pPr>
              <w:pStyle w:val="TableParagraph"/>
              <w:rPr>
                <w:sz w:val="28"/>
              </w:rPr>
            </w:pPr>
            <w:r>
              <w:rPr>
                <w:sz w:val="28"/>
              </w:rPr>
              <w:t xml:space="preserve">The aim of this course is to clearly identify cell organelles in terms </w:t>
            </w:r>
            <w:r>
              <w:rPr>
                <w:spacing w:val="-3"/>
                <w:sz w:val="28"/>
              </w:rPr>
              <w:t xml:space="preserve">of </w:t>
            </w:r>
            <w:r>
              <w:rPr>
                <w:sz w:val="28"/>
              </w:rPr>
              <w:t>both</w:t>
            </w:r>
            <w:r>
              <w:rPr>
                <w:spacing w:val="-15"/>
                <w:sz w:val="28"/>
              </w:rPr>
              <w:t xml:space="preserve"> </w:t>
            </w:r>
            <w:r>
              <w:rPr>
                <w:sz w:val="28"/>
              </w:rPr>
              <w:t>their</w:t>
            </w:r>
            <w:r>
              <w:rPr>
                <w:spacing w:val="-16"/>
                <w:sz w:val="28"/>
              </w:rPr>
              <w:t xml:space="preserve"> </w:t>
            </w:r>
            <w:r>
              <w:rPr>
                <w:sz w:val="28"/>
              </w:rPr>
              <w:t>histological</w:t>
            </w:r>
            <w:r>
              <w:rPr>
                <w:spacing w:val="-27"/>
                <w:sz w:val="28"/>
              </w:rPr>
              <w:t xml:space="preserve"> </w:t>
            </w:r>
            <w:r>
              <w:rPr>
                <w:sz w:val="28"/>
              </w:rPr>
              <w:t>structure</w:t>
            </w:r>
            <w:r>
              <w:rPr>
                <w:spacing w:val="-23"/>
                <w:sz w:val="28"/>
              </w:rPr>
              <w:t xml:space="preserve"> </w:t>
            </w:r>
            <w:r>
              <w:rPr>
                <w:sz w:val="28"/>
              </w:rPr>
              <w:t>and</w:t>
            </w:r>
            <w:r>
              <w:rPr>
                <w:spacing w:val="-13"/>
                <w:sz w:val="28"/>
              </w:rPr>
              <w:t xml:space="preserve"> </w:t>
            </w:r>
            <w:r>
              <w:rPr>
                <w:sz w:val="28"/>
              </w:rPr>
              <w:t>function,</w:t>
            </w:r>
            <w:r>
              <w:rPr>
                <w:spacing w:val="-19"/>
                <w:sz w:val="28"/>
              </w:rPr>
              <w:t xml:space="preserve"> </w:t>
            </w:r>
            <w:r>
              <w:rPr>
                <w:sz w:val="28"/>
              </w:rPr>
              <w:t>provide</w:t>
            </w:r>
            <w:r>
              <w:rPr>
                <w:spacing w:val="-18"/>
                <w:sz w:val="28"/>
              </w:rPr>
              <w:t xml:space="preserve"> </w:t>
            </w:r>
            <w:r>
              <w:rPr>
                <w:sz w:val="28"/>
              </w:rPr>
              <w:t>an</w:t>
            </w:r>
            <w:r>
              <w:rPr>
                <w:spacing w:val="-13"/>
                <w:sz w:val="28"/>
              </w:rPr>
              <w:t xml:space="preserve"> </w:t>
            </w:r>
            <w:r>
              <w:rPr>
                <w:sz w:val="28"/>
              </w:rPr>
              <w:t>overview</w:t>
            </w:r>
            <w:r>
              <w:rPr>
                <w:spacing w:val="-16"/>
                <w:sz w:val="28"/>
              </w:rPr>
              <w:t xml:space="preserve"> </w:t>
            </w:r>
            <w:r>
              <w:rPr>
                <w:sz w:val="28"/>
              </w:rPr>
              <w:t>of</w:t>
            </w:r>
            <w:r>
              <w:rPr>
                <w:spacing w:val="-12"/>
                <w:sz w:val="28"/>
              </w:rPr>
              <w:t xml:space="preserve"> </w:t>
            </w:r>
            <w:r>
              <w:rPr>
                <w:sz w:val="28"/>
              </w:rPr>
              <w:t>the</w:t>
            </w:r>
          </w:p>
          <w:p w14:paraId="57D107E6" w14:textId="5258EC1A" w:rsidR="004D6DA5" w:rsidRDefault="00A73915" w:rsidP="00C5208F">
            <w:pPr>
              <w:pStyle w:val="TableParagraph"/>
              <w:spacing w:before="5" w:line="320" w:lineRule="exact"/>
              <w:rPr>
                <w:sz w:val="28"/>
              </w:rPr>
            </w:pPr>
            <w:proofErr w:type="gramStart"/>
            <w:r>
              <w:rPr>
                <w:sz w:val="28"/>
              </w:rPr>
              <w:t>specialization</w:t>
            </w:r>
            <w:proofErr w:type="gramEnd"/>
            <w:r>
              <w:rPr>
                <w:sz w:val="28"/>
              </w:rPr>
              <w:t xml:space="preserve"> of cells into tissues and organs within the </w:t>
            </w:r>
            <w:r w:rsidR="00C5208F">
              <w:rPr>
                <w:sz w:val="28"/>
              </w:rPr>
              <w:t xml:space="preserve">animal </w:t>
            </w:r>
            <w:r>
              <w:rPr>
                <w:sz w:val="28"/>
              </w:rPr>
              <w:t xml:space="preserve">body, </w:t>
            </w:r>
            <w:r w:rsidRPr="002D1137">
              <w:rPr>
                <w:sz w:val="28"/>
              </w:rPr>
              <w:t>with special focus on nervous tissue</w:t>
            </w:r>
            <w:r>
              <w:rPr>
                <w:sz w:val="28"/>
              </w:rPr>
              <w:t xml:space="preserve"> as the illustrated example.</w:t>
            </w:r>
          </w:p>
        </w:tc>
        <w:tc>
          <w:tcPr>
            <w:tcW w:w="996" w:type="dxa"/>
          </w:tcPr>
          <w:p w14:paraId="0928D79A" w14:textId="77777777" w:rsidR="004D6DA5" w:rsidRDefault="004D6DA5">
            <w:pPr>
              <w:pStyle w:val="TableParagraph"/>
              <w:ind w:left="0"/>
              <w:rPr>
                <w:sz w:val="28"/>
              </w:rPr>
            </w:pPr>
          </w:p>
        </w:tc>
      </w:tr>
      <w:tr w:rsidR="004D6DA5" w14:paraId="1A49E86A" w14:textId="77777777">
        <w:trPr>
          <w:trHeight w:val="322"/>
        </w:trPr>
        <w:tc>
          <w:tcPr>
            <w:tcW w:w="8219" w:type="dxa"/>
          </w:tcPr>
          <w:p w14:paraId="0860B02D" w14:textId="77777777" w:rsidR="004D6DA5" w:rsidRDefault="00A73915">
            <w:pPr>
              <w:pStyle w:val="TableParagraph"/>
              <w:spacing w:line="302" w:lineRule="exact"/>
              <w:rPr>
                <w:b/>
                <w:sz w:val="28"/>
              </w:rPr>
            </w:pPr>
            <w:r>
              <w:rPr>
                <w:b/>
                <w:color w:val="FF0000"/>
                <w:sz w:val="28"/>
              </w:rPr>
              <w:t>Zoo 207 Genetics</w:t>
            </w:r>
          </w:p>
        </w:tc>
        <w:tc>
          <w:tcPr>
            <w:tcW w:w="996" w:type="dxa"/>
          </w:tcPr>
          <w:p w14:paraId="005364AD" w14:textId="77777777" w:rsidR="004D6DA5" w:rsidRDefault="00A73915">
            <w:pPr>
              <w:pStyle w:val="TableParagraph"/>
              <w:spacing w:line="302" w:lineRule="exact"/>
              <w:ind w:left="109"/>
              <w:rPr>
                <w:b/>
                <w:sz w:val="28"/>
              </w:rPr>
            </w:pPr>
            <w:r>
              <w:rPr>
                <w:b/>
                <w:color w:val="FF0000"/>
                <w:sz w:val="28"/>
              </w:rPr>
              <w:t>2</w:t>
            </w:r>
          </w:p>
        </w:tc>
      </w:tr>
      <w:tr w:rsidR="004D6DA5" w14:paraId="4F3AF071" w14:textId="77777777" w:rsidTr="007D41A2">
        <w:trPr>
          <w:trHeight w:val="1274"/>
        </w:trPr>
        <w:tc>
          <w:tcPr>
            <w:tcW w:w="8219" w:type="dxa"/>
          </w:tcPr>
          <w:p w14:paraId="7E77F2CA" w14:textId="3DF45371" w:rsidR="004D6DA5" w:rsidRDefault="00A73915" w:rsidP="002D1137">
            <w:pPr>
              <w:pStyle w:val="TableParagraph"/>
              <w:ind w:right="94"/>
              <w:jc w:val="both"/>
              <w:rPr>
                <w:sz w:val="28"/>
              </w:rPr>
            </w:pPr>
            <w:r>
              <w:rPr>
                <w:sz w:val="28"/>
              </w:rPr>
              <w:t>This</w:t>
            </w:r>
            <w:r>
              <w:rPr>
                <w:spacing w:val="-18"/>
                <w:sz w:val="28"/>
              </w:rPr>
              <w:t xml:space="preserve"> </w:t>
            </w:r>
            <w:r>
              <w:rPr>
                <w:sz w:val="28"/>
              </w:rPr>
              <w:t>course</w:t>
            </w:r>
            <w:r>
              <w:rPr>
                <w:spacing w:val="-18"/>
                <w:sz w:val="28"/>
              </w:rPr>
              <w:t xml:space="preserve"> </w:t>
            </w:r>
            <w:r>
              <w:rPr>
                <w:sz w:val="28"/>
              </w:rPr>
              <w:t>aims</w:t>
            </w:r>
            <w:r>
              <w:rPr>
                <w:spacing w:val="-18"/>
                <w:sz w:val="28"/>
              </w:rPr>
              <w:t xml:space="preserve"> </w:t>
            </w:r>
            <w:r>
              <w:rPr>
                <w:sz w:val="28"/>
              </w:rPr>
              <w:t>to</w:t>
            </w:r>
            <w:r>
              <w:rPr>
                <w:spacing w:val="-15"/>
                <w:sz w:val="28"/>
              </w:rPr>
              <w:t xml:space="preserve"> </w:t>
            </w:r>
            <w:r>
              <w:rPr>
                <w:sz w:val="28"/>
              </w:rPr>
              <w:t>provide</w:t>
            </w:r>
            <w:r>
              <w:rPr>
                <w:spacing w:val="-18"/>
                <w:sz w:val="28"/>
              </w:rPr>
              <w:t xml:space="preserve"> </w:t>
            </w:r>
            <w:r>
              <w:rPr>
                <w:sz w:val="28"/>
              </w:rPr>
              <w:t>a</w:t>
            </w:r>
            <w:r>
              <w:rPr>
                <w:spacing w:val="-18"/>
                <w:sz w:val="28"/>
              </w:rPr>
              <w:t xml:space="preserve"> </w:t>
            </w:r>
            <w:r>
              <w:rPr>
                <w:sz w:val="28"/>
              </w:rPr>
              <w:t>deep</w:t>
            </w:r>
            <w:r>
              <w:rPr>
                <w:spacing w:val="-13"/>
                <w:sz w:val="28"/>
              </w:rPr>
              <w:t xml:space="preserve"> </w:t>
            </w:r>
            <w:r>
              <w:rPr>
                <w:sz w:val="28"/>
              </w:rPr>
              <w:t>understanding</w:t>
            </w:r>
            <w:r>
              <w:rPr>
                <w:spacing w:val="-23"/>
                <w:sz w:val="28"/>
              </w:rPr>
              <w:t xml:space="preserve"> </w:t>
            </w:r>
            <w:r>
              <w:rPr>
                <w:sz w:val="28"/>
              </w:rPr>
              <w:t>about</w:t>
            </w:r>
            <w:r>
              <w:rPr>
                <w:spacing w:val="-16"/>
                <w:sz w:val="28"/>
              </w:rPr>
              <w:t xml:space="preserve"> </w:t>
            </w:r>
            <w:r>
              <w:rPr>
                <w:sz w:val="28"/>
              </w:rPr>
              <w:t>different</w:t>
            </w:r>
            <w:r>
              <w:rPr>
                <w:spacing w:val="-26"/>
                <w:sz w:val="28"/>
              </w:rPr>
              <w:t xml:space="preserve"> </w:t>
            </w:r>
            <w:r>
              <w:rPr>
                <w:sz w:val="28"/>
              </w:rPr>
              <w:t xml:space="preserve">aspects of genetics, through in-depth studies on </w:t>
            </w:r>
            <w:proofErr w:type="spellStart"/>
            <w:r>
              <w:rPr>
                <w:sz w:val="28"/>
              </w:rPr>
              <w:t>Mendelian</w:t>
            </w:r>
            <w:proofErr w:type="spellEnd"/>
            <w:r>
              <w:rPr>
                <w:sz w:val="28"/>
              </w:rPr>
              <w:t xml:space="preserve"> Genetics</w:t>
            </w:r>
            <w:r w:rsidR="002D1137">
              <w:rPr>
                <w:sz w:val="28"/>
              </w:rPr>
              <w:t>,</w:t>
            </w:r>
            <w:r>
              <w:rPr>
                <w:sz w:val="28"/>
              </w:rPr>
              <w:t xml:space="preserve"> mutations and. Moreover,</w:t>
            </w:r>
            <w:r w:rsidR="005D19AE">
              <w:rPr>
                <w:sz w:val="28"/>
              </w:rPr>
              <w:t xml:space="preserve"> </w:t>
            </w:r>
            <w:r>
              <w:rPr>
                <w:sz w:val="28"/>
              </w:rPr>
              <w:t>to provide students with important and essential skills like</w:t>
            </w:r>
            <w:r w:rsidR="005D19AE">
              <w:rPr>
                <w:sz w:val="28"/>
              </w:rPr>
              <w:t xml:space="preserve"> constructing family pedigree, k</w:t>
            </w:r>
            <w:r>
              <w:rPr>
                <w:sz w:val="28"/>
              </w:rPr>
              <w:t>aryotyping</w:t>
            </w:r>
            <w:r w:rsidR="002D1137">
              <w:rPr>
                <w:sz w:val="28"/>
              </w:rPr>
              <w:t xml:space="preserve"> and</w:t>
            </w:r>
            <w:r>
              <w:rPr>
                <w:sz w:val="28"/>
              </w:rPr>
              <w:t xml:space="preserve"> </w:t>
            </w:r>
            <w:r w:rsidR="005D19AE" w:rsidRPr="005D19AE">
              <w:rPr>
                <w:sz w:val="28"/>
              </w:rPr>
              <w:t>genetic counseling</w:t>
            </w:r>
            <w:r>
              <w:rPr>
                <w:sz w:val="28"/>
              </w:rPr>
              <w:t>.</w:t>
            </w:r>
          </w:p>
        </w:tc>
        <w:tc>
          <w:tcPr>
            <w:tcW w:w="996" w:type="dxa"/>
          </w:tcPr>
          <w:p w14:paraId="5AAA3833" w14:textId="77777777" w:rsidR="004D6DA5" w:rsidRDefault="004D6DA5">
            <w:pPr>
              <w:pStyle w:val="TableParagraph"/>
              <w:ind w:left="0"/>
              <w:rPr>
                <w:sz w:val="28"/>
              </w:rPr>
            </w:pPr>
          </w:p>
        </w:tc>
      </w:tr>
      <w:tr w:rsidR="004D6DA5" w14:paraId="6D03E1FF" w14:textId="77777777">
        <w:trPr>
          <w:trHeight w:val="320"/>
        </w:trPr>
        <w:tc>
          <w:tcPr>
            <w:tcW w:w="8219" w:type="dxa"/>
          </w:tcPr>
          <w:p w14:paraId="2326F8D1" w14:textId="77777777" w:rsidR="004D6DA5" w:rsidRDefault="00A73915">
            <w:pPr>
              <w:pStyle w:val="TableParagraph"/>
              <w:spacing w:line="300" w:lineRule="exact"/>
              <w:rPr>
                <w:b/>
                <w:sz w:val="28"/>
              </w:rPr>
            </w:pPr>
            <w:r>
              <w:rPr>
                <w:b/>
                <w:color w:val="FF0000"/>
                <w:sz w:val="28"/>
              </w:rPr>
              <w:t>Bio 202 Scientific editing for Biology</w:t>
            </w:r>
          </w:p>
        </w:tc>
        <w:tc>
          <w:tcPr>
            <w:tcW w:w="996" w:type="dxa"/>
          </w:tcPr>
          <w:p w14:paraId="292434A2" w14:textId="77777777" w:rsidR="004D6DA5" w:rsidRDefault="00A73915">
            <w:pPr>
              <w:pStyle w:val="TableParagraph"/>
              <w:spacing w:line="300" w:lineRule="exact"/>
              <w:ind w:left="109"/>
              <w:rPr>
                <w:b/>
                <w:sz w:val="28"/>
              </w:rPr>
            </w:pPr>
            <w:r>
              <w:rPr>
                <w:b/>
                <w:color w:val="FF0000"/>
                <w:sz w:val="28"/>
              </w:rPr>
              <w:t>2</w:t>
            </w:r>
          </w:p>
        </w:tc>
      </w:tr>
      <w:tr w:rsidR="004D6DA5" w14:paraId="36804040" w14:textId="77777777">
        <w:trPr>
          <w:trHeight w:val="965"/>
        </w:trPr>
        <w:tc>
          <w:tcPr>
            <w:tcW w:w="8219" w:type="dxa"/>
          </w:tcPr>
          <w:p w14:paraId="6928658B" w14:textId="1F9C1537" w:rsidR="004D6DA5" w:rsidRPr="001E2AE0" w:rsidRDefault="00A73915" w:rsidP="001E2AE0">
            <w:pPr>
              <w:pStyle w:val="TableParagraph"/>
              <w:spacing w:line="321" w:lineRule="exact"/>
              <w:rPr>
                <w:sz w:val="28"/>
              </w:rPr>
            </w:pPr>
            <w:r w:rsidRPr="001E2AE0">
              <w:rPr>
                <w:sz w:val="28"/>
              </w:rPr>
              <w:t>The course provides the basic scientific writing skills to prepare other professional materials for presentation or publication</w:t>
            </w:r>
            <w:r w:rsidR="001E2AE0" w:rsidRPr="001E2AE0">
              <w:rPr>
                <w:sz w:val="28"/>
              </w:rPr>
              <w:t xml:space="preserve"> and writing scientific articles and thesis</w:t>
            </w:r>
            <w:r w:rsidRPr="001E2AE0">
              <w:rPr>
                <w:sz w:val="28"/>
              </w:rPr>
              <w:t>.</w:t>
            </w:r>
          </w:p>
        </w:tc>
        <w:tc>
          <w:tcPr>
            <w:tcW w:w="996" w:type="dxa"/>
          </w:tcPr>
          <w:p w14:paraId="4DCC6D0C" w14:textId="77777777" w:rsidR="004D6DA5" w:rsidRDefault="004D6DA5">
            <w:pPr>
              <w:pStyle w:val="TableParagraph"/>
              <w:ind w:left="0"/>
              <w:rPr>
                <w:sz w:val="28"/>
              </w:rPr>
            </w:pPr>
          </w:p>
        </w:tc>
      </w:tr>
      <w:tr w:rsidR="004D6DA5" w14:paraId="4143B283" w14:textId="77777777">
        <w:trPr>
          <w:trHeight w:val="321"/>
        </w:trPr>
        <w:tc>
          <w:tcPr>
            <w:tcW w:w="8219" w:type="dxa"/>
          </w:tcPr>
          <w:p w14:paraId="712D9763" w14:textId="77777777" w:rsidR="004D6DA5" w:rsidRDefault="00A73915">
            <w:pPr>
              <w:pStyle w:val="TableParagraph"/>
              <w:spacing w:line="301" w:lineRule="exact"/>
              <w:rPr>
                <w:b/>
                <w:sz w:val="28"/>
              </w:rPr>
            </w:pPr>
            <w:r>
              <w:rPr>
                <w:b/>
                <w:color w:val="FF0000"/>
                <w:sz w:val="28"/>
              </w:rPr>
              <w:t>Mic204 Microbiology</w:t>
            </w:r>
          </w:p>
        </w:tc>
        <w:tc>
          <w:tcPr>
            <w:tcW w:w="996" w:type="dxa"/>
          </w:tcPr>
          <w:p w14:paraId="7D159D62" w14:textId="77777777" w:rsidR="004D6DA5" w:rsidRDefault="00A73915">
            <w:pPr>
              <w:pStyle w:val="TableParagraph"/>
              <w:spacing w:line="301" w:lineRule="exact"/>
              <w:ind w:left="109"/>
              <w:rPr>
                <w:b/>
                <w:sz w:val="28"/>
              </w:rPr>
            </w:pPr>
            <w:r>
              <w:rPr>
                <w:b/>
                <w:color w:val="FF0000"/>
                <w:sz w:val="28"/>
              </w:rPr>
              <w:t>2</w:t>
            </w:r>
          </w:p>
        </w:tc>
      </w:tr>
      <w:tr w:rsidR="004D6DA5" w14:paraId="4F3EB616" w14:textId="77777777">
        <w:trPr>
          <w:trHeight w:val="1285"/>
        </w:trPr>
        <w:tc>
          <w:tcPr>
            <w:tcW w:w="8219" w:type="dxa"/>
          </w:tcPr>
          <w:p w14:paraId="5D241372" w14:textId="4F9C32CF" w:rsidR="004D6DA5" w:rsidRDefault="00A73915" w:rsidP="000D6744">
            <w:pPr>
              <w:pStyle w:val="TableParagraph"/>
              <w:tabs>
                <w:tab w:val="left" w:pos="1538"/>
                <w:tab w:val="left" w:pos="2102"/>
                <w:tab w:val="left" w:pos="3141"/>
                <w:tab w:val="left" w:pos="3950"/>
                <w:tab w:val="left" w:pos="4412"/>
                <w:tab w:val="left" w:pos="6499"/>
                <w:tab w:val="left" w:pos="7059"/>
              </w:tabs>
              <w:ind w:right="95"/>
              <w:rPr>
                <w:sz w:val="28"/>
              </w:rPr>
            </w:pPr>
            <w:r>
              <w:rPr>
                <w:sz w:val="28"/>
              </w:rPr>
              <w:t>This course aims to give a sound foundation to the students by</w:t>
            </w:r>
            <w:r w:rsidR="000D6744">
              <w:rPr>
                <w:sz w:val="28"/>
              </w:rPr>
              <w:t xml:space="preserve"> </w:t>
            </w:r>
            <w:r>
              <w:rPr>
                <w:sz w:val="28"/>
              </w:rPr>
              <w:t>classifying</w:t>
            </w:r>
            <w:r>
              <w:rPr>
                <w:sz w:val="28"/>
              </w:rPr>
              <w:tab/>
              <w:t>the</w:t>
            </w:r>
            <w:r>
              <w:rPr>
                <w:sz w:val="28"/>
              </w:rPr>
              <w:tab/>
              <w:t>various</w:t>
            </w:r>
            <w:r>
              <w:rPr>
                <w:sz w:val="28"/>
              </w:rPr>
              <w:tab/>
              <w:t>types</w:t>
            </w:r>
            <w:r>
              <w:rPr>
                <w:sz w:val="28"/>
              </w:rPr>
              <w:tab/>
              <w:t>of</w:t>
            </w:r>
            <w:r>
              <w:rPr>
                <w:sz w:val="28"/>
              </w:rPr>
              <w:tab/>
              <w:t>microorganisms,</w:t>
            </w:r>
            <w:r>
              <w:rPr>
                <w:sz w:val="28"/>
              </w:rPr>
              <w:tab/>
              <w:t>the</w:t>
            </w:r>
            <w:r>
              <w:rPr>
                <w:sz w:val="28"/>
              </w:rPr>
              <w:tab/>
              <w:t>structure,</w:t>
            </w:r>
          </w:p>
          <w:p w14:paraId="4C0ADDAC" w14:textId="77777777" w:rsidR="004D6DA5" w:rsidRDefault="00A73915">
            <w:pPr>
              <w:pStyle w:val="TableParagraph"/>
              <w:spacing w:before="5" w:line="320" w:lineRule="exact"/>
              <w:rPr>
                <w:sz w:val="28"/>
              </w:rPr>
            </w:pPr>
            <w:proofErr w:type="gramStart"/>
            <w:r>
              <w:rPr>
                <w:sz w:val="28"/>
              </w:rPr>
              <w:t>morphology</w:t>
            </w:r>
            <w:proofErr w:type="gramEnd"/>
            <w:r>
              <w:rPr>
                <w:sz w:val="28"/>
              </w:rPr>
              <w:t>, and components of the microbial cell. The course</w:t>
            </w:r>
            <w:r>
              <w:rPr>
                <w:spacing w:val="-37"/>
                <w:sz w:val="28"/>
              </w:rPr>
              <w:t xml:space="preserve"> </w:t>
            </w:r>
            <w:r>
              <w:rPr>
                <w:sz w:val="28"/>
              </w:rPr>
              <w:t>clarifies the</w:t>
            </w:r>
            <w:r>
              <w:rPr>
                <w:spacing w:val="-7"/>
                <w:sz w:val="28"/>
              </w:rPr>
              <w:t xml:space="preserve"> </w:t>
            </w:r>
            <w:r>
              <w:rPr>
                <w:sz w:val="28"/>
              </w:rPr>
              <w:t>different</w:t>
            </w:r>
            <w:r>
              <w:rPr>
                <w:spacing w:val="-14"/>
                <w:sz w:val="28"/>
              </w:rPr>
              <w:t xml:space="preserve"> </w:t>
            </w:r>
            <w:r>
              <w:rPr>
                <w:sz w:val="28"/>
              </w:rPr>
              <w:t>environmental</w:t>
            </w:r>
            <w:r>
              <w:rPr>
                <w:spacing w:val="-20"/>
                <w:sz w:val="28"/>
              </w:rPr>
              <w:t xml:space="preserve"> </w:t>
            </w:r>
            <w:r>
              <w:rPr>
                <w:sz w:val="28"/>
              </w:rPr>
              <w:t>and</w:t>
            </w:r>
            <w:r>
              <w:rPr>
                <w:spacing w:val="-2"/>
                <w:sz w:val="28"/>
              </w:rPr>
              <w:t xml:space="preserve"> </w:t>
            </w:r>
            <w:r>
              <w:rPr>
                <w:sz w:val="28"/>
              </w:rPr>
              <w:t>chemical</w:t>
            </w:r>
            <w:r>
              <w:rPr>
                <w:spacing w:val="-15"/>
                <w:sz w:val="28"/>
              </w:rPr>
              <w:t xml:space="preserve"> </w:t>
            </w:r>
            <w:r>
              <w:rPr>
                <w:sz w:val="28"/>
              </w:rPr>
              <w:t>factors</w:t>
            </w:r>
            <w:r>
              <w:rPr>
                <w:spacing w:val="-12"/>
                <w:sz w:val="28"/>
              </w:rPr>
              <w:t xml:space="preserve"> </w:t>
            </w:r>
            <w:r>
              <w:rPr>
                <w:sz w:val="28"/>
              </w:rPr>
              <w:t>affecting</w:t>
            </w:r>
            <w:r>
              <w:rPr>
                <w:spacing w:val="-18"/>
                <w:sz w:val="28"/>
              </w:rPr>
              <w:t xml:space="preserve"> </w:t>
            </w:r>
            <w:r>
              <w:rPr>
                <w:sz w:val="28"/>
              </w:rPr>
              <w:t>the</w:t>
            </w:r>
            <w:r>
              <w:rPr>
                <w:spacing w:val="-7"/>
                <w:sz w:val="28"/>
              </w:rPr>
              <w:t xml:space="preserve"> </w:t>
            </w:r>
            <w:r>
              <w:rPr>
                <w:sz w:val="28"/>
              </w:rPr>
              <w:t>microbial</w:t>
            </w:r>
          </w:p>
        </w:tc>
        <w:tc>
          <w:tcPr>
            <w:tcW w:w="996" w:type="dxa"/>
          </w:tcPr>
          <w:p w14:paraId="57E6E07B" w14:textId="77777777" w:rsidR="004D6DA5" w:rsidRDefault="004D6DA5">
            <w:pPr>
              <w:pStyle w:val="TableParagraph"/>
              <w:ind w:left="0"/>
              <w:rPr>
                <w:sz w:val="28"/>
              </w:rPr>
            </w:pPr>
          </w:p>
        </w:tc>
      </w:tr>
    </w:tbl>
    <w:p w14:paraId="33DC36F2" w14:textId="77777777" w:rsidR="004D6DA5" w:rsidRDefault="004D6DA5">
      <w:pPr>
        <w:rPr>
          <w:sz w:val="28"/>
        </w:rPr>
        <w:sectPr w:rsidR="004D6DA5">
          <w:type w:val="continuous"/>
          <w:pgSz w:w="12240" w:h="15840"/>
          <w:pgMar w:top="1380" w:right="1100" w:bottom="280" w:left="170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996"/>
      </w:tblGrid>
      <w:tr w:rsidR="004D6DA5" w14:paraId="7F81AF1F" w14:textId="77777777">
        <w:trPr>
          <w:trHeight w:val="1290"/>
        </w:trPr>
        <w:tc>
          <w:tcPr>
            <w:tcW w:w="8219" w:type="dxa"/>
          </w:tcPr>
          <w:p w14:paraId="2234AA4C" w14:textId="77777777" w:rsidR="004D6DA5" w:rsidRDefault="00A73915">
            <w:pPr>
              <w:pStyle w:val="TableParagraph"/>
              <w:ind w:right="95"/>
              <w:jc w:val="both"/>
              <w:rPr>
                <w:sz w:val="28"/>
              </w:rPr>
            </w:pPr>
            <w:proofErr w:type="gramStart"/>
            <w:r>
              <w:rPr>
                <w:sz w:val="28"/>
              </w:rPr>
              <w:lastRenderedPageBreak/>
              <w:t>growth</w:t>
            </w:r>
            <w:proofErr w:type="gramEnd"/>
            <w:r>
              <w:rPr>
                <w:sz w:val="28"/>
              </w:rPr>
              <w:t xml:space="preserve"> and relates how microorganism maintains itself in a balanced state in the biosphere. The course provides a strong practical element, with an emphasis on developing the skills needed in a laboratory and</w:t>
            </w:r>
          </w:p>
          <w:p w14:paraId="5975EAEB" w14:textId="77777777" w:rsidR="004D6DA5" w:rsidRDefault="00A73915">
            <w:pPr>
              <w:pStyle w:val="TableParagraph"/>
              <w:spacing w:line="306" w:lineRule="exact"/>
              <w:jc w:val="both"/>
              <w:rPr>
                <w:sz w:val="28"/>
              </w:rPr>
            </w:pPr>
            <w:proofErr w:type="gramStart"/>
            <w:r>
              <w:rPr>
                <w:sz w:val="28"/>
              </w:rPr>
              <w:t>gaining</w:t>
            </w:r>
            <w:proofErr w:type="gramEnd"/>
            <w:r>
              <w:rPr>
                <w:sz w:val="28"/>
              </w:rPr>
              <w:t xml:space="preserve"> hands-on experience of diagnostic techniques.</w:t>
            </w:r>
          </w:p>
        </w:tc>
        <w:tc>
          <w:tcPr>
            <w:tcW w:w="996" w:type="dxa"/>
          </w:tcPr>
          <w:p w14:paraId="1BC213E3" w14:textId="77777777" w:rsidR="004D6DA5" w:rsidRDefault="004D6DA5">
            <w:pPr>
              <w:pStyle w:val="TableParagraph"/>
              <w:ind w:left="0"/>
              <w:rPr>
                <w:sz w:val="28"/>
              </w:rPr>
            </w:pPr>
          </w:p>
        </w:tc>
      </w:tr>
      <w:tr w:rsidR="004D6DA5" w14:paraId="2CEE09D9" w14:textId="77777777">
        <w:trPr>
          <w:trHeight w:val="320"/>
        </w:trPr>
        <w:tc>
          <w:tcPr>
            <w:tcW w:w="8219" w:type="dxa"/>
          </w:tcPr>
          <w:p w14:paraId="2D28394A" w14:textId="77777777" w:rsidR="004D6DA5" w:rsidRDefault="00A73915">
            <w:pPr>
              <w:pStyle w:val="TableParagraph"/>
              <w:spacing w:line="300" w:lineRule="exact"/>
              <w:rPr>
                <w:b/>
                <w:sz w:val="28"/>
              </w:rPr>
            </w:pPr>
            <w:r>
              <w:rPr>
                <w:b/>
                <w:color w:val="FF0000"/>
                <w:sz w:val="28"/>
              </w:rPr>
              <w:t>Zoo206 Cell and Tissue Culture</w:t>
            </w:r>
          </w:p>
        </w:tc>
        <w:tc>
          <w:tcPr>
            <w:tcW w:w="996" w:type="dxa"/>
          </w:tcPr>
          <w:p w14:paraId="7B2A9DA0" w14:textId="77777777" w:rsidR="004D6DA5" w:rsidRDefault="00A73915">
            <w:pPr>
              <w:pStyle w:val="TableParagraph"/>
              <w:spacing w:line="300" w:lineRule="exact"/>
              <w:ind w:left="109"/>
              <w:rPr>
                <w:b/>
                <w:sz w:val="28"/>
              </w:rPr>
            </w:pPr>
            <w:r>
              <w:rPr>
                <w:b/>
                <w:color w:val="FF0000"/>
                <w:sz w:val="28"/>
              </w:rPr>
              <w:t>2</w:t>
            </w:r>
          </w:p>
        </w:tc>
      </w:tr>
      <w:tr w:rsidR="004D6DA5" w14:paraId="4DBDA3DC" w14:textId="77777777" w:rsidTr="007D41A2">
        <w:trPr>
          <w:trHeight w:val="1331"/>
        </w:trPr>
        <w:tc>
          <w:tcPr>
            <w:tcW w:w="8219" w:type="dxa"/>
          </w:tcPr>
          <w:p w14:paraId="6EC9EA0E" w14:textId="5CFF9680" w:rsidR="004D6DA5" w:rsidRDefault="00A73915" w:rsidP="002D1137">
            <w:pPr>
              <w:pStyle w:val="TableParagraph"/>
              <w:ind w:right="98"/>
              <w:jc w:val="both"/>
              <w:rPr>
                <w:sz w:val="28"/>
              </w:rPr>
            </w:pPr>
            <w:r>
              <w:rPr>
                <w:sz w:val="28"/>
              </w:rPr>
              <w:t>The aim of this course is to introduce the concepts of cell and tissue culture to the students, and to teach the basic knowledge and skills essential to the successful cultivation of cells and tissues. The course also aims at exploring development phenomena in</w:t>
            </w:r>
            <w:r w:rsidR="002D1137">
              <w:rPr>
                <w:sz w:val="28"/>
              </w:rPr>
              <w:t xml:space="preserve"> </w:t>
            </w:r>
            <w:r>
              <w:rPr>
                <w:sz w:val="28"/>
              </w:rPr>
              <w:t>tissue culture cells.</w:t>
            </w:r>
          </w:p>
        </w:tc>
        <w:tc>
          <w:tcPr>
            <w:tcW w:w="996" w:type="dxa"/>
          </w:tcPr>
          <w:p w14:paraId="532501A9" w14:textId="77777777" w:rsidR="004D6DA5" w:rsidRDefault="004D6DA5">
            <w:pPr>
              <w:pStyle w:val="TableParagraph"/>
              <w:ind w:left="0"/>
              <w:rPr>
                <w:sz w:val="28"/>
              </w:rPr>
            </w:pPr>
          </w:p>
        </w:tc>
      </w:tr>
      <w:tr w:rsidR="004D6DA5" w14:paraId="1646F432" w14:textId="77777777">
        <w:trPr>
          <w:trHeight w:val="320"/>
        </w:trPr>
        <w:tc>
          <w:tcPr>
            <w:tcW w:w="8219" w:type="dxa"/>
          </w:tcPr>
          <w:p w14:paraId="7F44053C" w14:textId="77777777" w:rsidR="004D6DA5" w:rsidRDefault="00A73915">
            <w:pPr>
              <w:pStyle w:val="TableParagraph"/>
              <w:spacing w:line="300" w:lineRule="exact"/>
              <w:rPr>
                <w:b/>
                <w:sz w:val="28"/>
              </w:rPr>
            </w:pPr>
            <w:proofErr w:type="spellStart"/>
            <w:r>
              <w:rPr>
                <w:b/>
                <w:color w:val="FF0000"/>
                <w:sz w:val="28"/>
              </w:rPr>
              <w:t>BCh</w:t>
            </w:r>
            <w:proofErr w:type="spellEnd"/>
            <w:r>
              <w:rPr>
                <w:b/>
                <w:color w:val="FF0000"/>
                <w:sz w:val="28"/>
              </w:rPr>
              <w:t xml:space="preserve"> 208 Biochemistry</w:t>
            </w:r>
          </w:p>
        </w:tc>
        <w:tc>
          <w:tcPr>
            <w:tcW w:w="996" w:type="dxa"/>
          </w:tcPr>
          <w:p w14:paraId="6F89D896" w14:textId="77777777" w:rsidR="004D6DA5" w:rsidRDefault="00A73915">
            <w:pPr>
              <w:pStyle w:val="TableParagraph"/>
              <w:spacing w:line="300" w:lineRule="exact"/>
              <w:ind w:left="109"/>
              <w:rPr>
                <w:b/>
                <w:sz w:val="28"/>
              </w:rPr>
            </w:pPr>
            <w:r>
              <w:rPr>
                <w:b/>
                <w:color w:val="FF0000"/>
                <w:sz w:val="28"/>
              </w:rPr>
              <w:t>2</w:t>
            </w:r>
          </w:p>
        </w:tc>
      </w:tr>
      <w:tr w:rsidR="004D6DA5" w14:paraId="4303339A" w14:textId="77777777">
        <w:trPr>
          <w:trHeight w:val="3866"/>
        </w:trPr>
        <w:tc>
          <w:tcPr>
            <w:tcW w:w="8219" w:type="dxa"/>
          </w:tcPr>
          <w:p w14:paraId="3B12E5D3" w14:textId="61D6A08C" w:rsidR="004D6DA5" w:rsidRDefault="00D0622B" w:rsidP="00D0622B">
            <w:pPr>
              <w:pStyle w:val="TableParagraph"/>
              <w:ind w:right="95"/>
              <w:jc w:val="both"/>
              <w:rPr>
                <w:sz w:val="28"/>
              </w:rPr>
            </w:pPr>
            <w:r>
              <w:rPr>
                <w:sz w:val="28"/>
              </w:rPr>
              <w:t>The course i</w:t>
            </w:r>
            <w:r w:rsidR="00A73915">
              <w:rPr>
                <w:sz w:val="28"/>
              </w:rPr>
              <w:t>ntroduce</w:t>
            </w:r>
            <w:r>
              <w:rPr>
                <w:sz w:val="28"/>
              </w:rPr>
              <w:t xml:space="preserve">s </w:t>
            </w:r>
            <w:r w:rsidR="00A73915">
              <w:rPr>
                <w:sz w:val="28"/>
              </w:rPr>
              <w:t xml:space="preserve">students to the principles </w:t>
            </w:r>
            <w:r w:rsidR="00A73915">
              <w:rPr>
                <w:spacing w:val="-3"/>
                <w:sz w:val="28"/>
              </w:rPr>
              <w:t xml:space="preserve">of </w:t>
            </w:r>
            <w:r w:rsidR="00A73915">
              <w:rPr>
                <w:sz w:val="28"/>
              </w:rPr>
              <w:t>Biochemistry and will cover subjects including solutions and blood buffers,</w:t>
            </w:r>
            <w:r w:rsidR="00A73915">
              <w:rPr>
                <w:spacing w:val="-23"/>
                <w:sz w:val="28"/>
              </w:rPr>
              <w:t xml:space="preserve"> </w:t>
            </w:r>
            <w:r w:rsidR="00A73915">
              <w:rPr>
                <w:sz w:val="28"/>
              </w:rPr>
              <w:t>carbohydrates,</w:t>
            </w:r>
            <w:r w:rsidR="00A73915">
              <w:rPr>
                <w:spacing w:val="-22"/>
                <w:sz w:val="28"/>
              </w:rPr>
              <w:t xml:space="preserve"> </w:t>
            </w:r>
            <w:r w:rsidR="00A73915">
              <w:rPr>
                <w:sz w:val="28"/>
              </w:rPr>
              <w:t>fats,</w:t>
            </w:r>
            <w:r w:rsidR="00A73915">
              <w:rPr>
                <w:spacing w:val="-22"/>
                <w:sz w:val="28"/>
              </w:rPr>
              <w:t xml:space="preserve"> </w:t>
            </w:r>
            <w:r w:rsidR="00A73915">
              <w:rPr>
                <w:sz w:val="28"/>
              </w:rPr>
              <w:t>proteins</w:t>
            </w:r>
            <w:r w:rsidR="00A73915">
              <w:rPr>
                <w:spacing w:val="-22"/>
                <w:sz w:val="28"/>
              </w:rPr>
              <w:t xml:space="preserve"> </w:t>
            </w:r>
            <w:r w:rsidR="00A73915">
              <w:rPr>
                <w:sz w:val="28"/>
              </w:rPr>
              <w:t>and</w:t>
            </w:r>
            <w:r w:rsidR="00A73915">
              <w:rPr>
                <w:spacing w:val="-17"/>
                <w:sz w:val="28"/>
              </w:rPr>
              <w:t xml:space="preserve"> </w:t>
            </w:r>
            <w:r w:rsidR="00A73915">
              <w:rPr>
                <w:sz w:val="28"/>
              </w:rPr>
              <w:t>enzymes.</w:t>
            </w:r>
            <w:r w:rsidR="00A73915">
              <w:rPr>
                <w:spacing w:val="-13"/>
                <w:sz w:val="28"/>
              </w:rPr>
              <w:t xml:space="preserve"> </w:t>
            </w:r>
            <w:r w:rsidR="00A73915">
              <w:rPr>
                <w:sz w:val="28"/>
              </w:rPr>
              <w:t>Moreover,</w:t>
            </w:r>
            <w:r w:rsidR="00A73915">
              <w:rPr>
                <w:spacing w:val="-22"/>
                <w:sz w:val="28"/>
              </w:rPr>
              <w:t xml:space="preserve"> </w:t>
            </w:r>
            <w:r w:rsidR="00A73915">
              <w:rPr>
                <w:sz w:val="28"/>
              </w:rPr>
              <w:t>the</w:t>
            </w:r>
            <w:r w:rsidR="00A73915">
              <w:rPr>
                <w:spacing w:val="-17"/>
                <w:sz w:val="28"/>
              </w:rPr>
              <w:t xml:space="preserve"> </w:t>
            </w:r>
            <w:r w:rsidR="00A73915">
              <w:rPr>
                <w:sz w:val="28"/>
              </w:rPr>
              <w:t>course will provide the students with important and essential skills like the detection</w:t>
            </w:r>
            <w:r w:rsidR="00A73915">
              <w:rPr>
                <w:spacing w:val="-19"/>
                <w:sz w:val="28"/>
              </w:rPr>
              <w:t xml:space="preserve"> </w:t>
            </w:r>
            <w:r w:rsidR="00A73915">
              <w:rPr>
                <w:sz w:val="28"/>
              </w:rPr>
              <w:t>of</w:t>
            </w:r>
            <w:r w:rsidR="00A73915">
              <w:rPr>
                <w:spacing w:val="-8"/>
                <w:sz w:val="28"/>
              </w:rPr>
              <w:t xml:space="preserve"> </w:t>
            </w:r>
            <w:r w:rsidR="00A73915">
              <w:rPr>
                <w:sz w:val="28"/>
              </w:rPr>
              <w:t>carbohydrates</w:t>
            </w:r>
            <w:r w:rsidR="00A73915">
              <w:rPr>
                <w:spacing w:val="-18"/>
                <w:sz w:val="28"/>
              </w:rPr>
              <w:t xml:space="preserve"> </w:t>
            </w:r>
            <w:r w:rsidR="00A73915">
              <w:rPr>
                <w:sz w:val="28"/>
              </w:rPr>
              <w:t>and</w:t>
            </w:r>
            <w:r w:rsidR="00A73915">
              <w:rPr>
                <w:spacing w:val="-8"/>
                <w:sz w:val="28"/>
              </w:rPr>
              <w:t xml:space="preserve"> </w:t>
            </w:r>
            <w:r w:rsidR="00A73915">
              <w:rPr>
                <w:sz w:val="28"/>
              </w:rPr>
              <w:t>proteins</w:t>
            </w:r>
            <w:r w:rsidR="00A73915">
              <w:rPr>
                <w:spacing w:val="-19"/>
                <w:sz w:val="28"/>
              </w:rPr>
              <w:t xml:space="preserve"> </w:t>
            </w:r>
            <w:r w:rsidR="00A73915">
              <w:rPr>
                <w:sz w:val="28"/>
              </w:rPr>
              <w:t>and</w:t>
            </w:r>
            <w:r w:rsidR="00A73915">
              <w:rPr>
                <w:spacing w:val="-8"/>
                <w:sz w:val="28"/>
              </w:rPr>
              <w:t xml:space="preserve"> </w:t>
            </w:r>
            <w:r w:rsidR="00A73915">
              <w:rPr>
                <w:sz w:val="28"/>
              </w:rPr>
              <w:t>understanding</w:t>
            </w:r>
            <w:r w:rsidR="00A73915">
              <w:rPr>
                <w:spacing w:val="-12"/>
                <w:sz w:val="28"/>
              </w:rPr>
              <w:t xml:space="preserve"> </w:t>
            </w:r>
            <w:r w:rsidR="00A73915">
              <w:rPr>
                <w:sz w:val="28"/>
              </w:rPr>
              <w:t>some</w:t>
            </w:r>
            <w:r w:rsidR="00A73915">
              <w:rPr>
                <w:spacing w:val="-14"/>
                <w:sz w:val="28"/>
              </w:rPr>
              <w:t xml:space="preserve"> </w:t>
            </w:r>
            <w:r w:rsidR="00A73915">
              <w:rPr>
                <w:sz w:val="28"/>
              </w:rPr>
              <w:t>of</w:t>
            </w:r>
            <w:r w:rsidR="00A73915">
              <w:rPr>
                <w:spacing w:val="-7"/>
                <w:sz w:val="28"/>
              </w:rPr>
              <w:t xml:space="preserve"> </w:t>
            </w:r>
            <w:r w:rsidR="00A73915">
              <w:rPr>
                <w:sz w:val="28"/>
              </w:rPr>
              <w:t xml:space="preserve">their reactions. </w:t>
            </w:r>
            <w:r>
              <w:rPr>
                <w:sz w:val="28"/>
              </w:rPr>
              <w:t xml:space="preserve">The course also covers </w:t>
            </w:r>
            <w:r w:rsidR="00A73915">
              <w:rPr>
                <w:sz w:val="28"/>
              </w:rPr>
              <w:t>a detailed description of the main metabolic</w:t>
            </w:r>
            <w:r w:rsidR="00A73915">
              <w:rPr>
                <w:spacing w:val="-20"/>
                <w:sz w:val="28"/>
              </w:rPr>
              <w:t xml:space="preserve"> </w:t>
            </w:r>
            <w:r w:rsidR="00A73915">
              <w:rPr>
                <w:sz w:val="28"/>
              </w:rPr>
              <w:t>pathways</w:t>
            </w:r>
            <w:r w:rsidR="00A73915">
              <w:rPr>
                <w:spacing w:val="-9"/>
                <w:sz w:val="28"/>
              </w:rPr>
              <w:t xml:space="preserve"> </w:t>
            </w:r>
            <w:r w:rsidR="00A73915">
              <w:rPr>
                <w:sz w:val="28"/>
              </w:rPr>
              <w:t>which</w:t>
            </w:r>
            <w:r w:rsidR="00A73915">
              <w:rPr>
                <w:spacing w:val="-5"/>
                <w:sz w:val="28"/>
              </w:rPr>
              <w:t xml:space="preserve"> </w:t>
            </w:r>
            <w:r w:rsidR="00A73915">
              <w:rPr>
                <w:sz w:val="28"/>
              </w:rPr>
              <w:t>occur</w:t>
            </w:r>
            <w:r w:rsidR="00A73915">
              <w:rPr>
                <w:spacing w:val="-8"/>
                <w:sz w:val="28"/>
              </w:rPr>
              <w:t xml:space="preserve"> </w:t>
            </w:r>
            <w:r w:rsidR="00A73915">
              <w:rPr>
                <w:sz w:val="28"/>
              </w:rPr>
              <w:t>in</w:t>
            </w:r>
            <w:r w:rsidR="00A73915">
              <w:rPr>
                <w:spacing w:val="-10"/>
                <w:sz w:val="28"/>
              </w:rPr>
              <w:t xml:space="preserve"> </w:t>
            </w:r>
            <w:r w:rsidR="00A73915">
              <w:rPr>
                <w:sz w:val="28"/>
              </w:rPr>
              <w:t>the</w:t>
            </w:r>
            <w:r w:rsidR="00A73915">
              <w:rPr>
                <w:spacing w:val="-10"/>
                <w:sz w:val="28"/>
              </w:rPr>
              <w:t xml:space="preserve"> </w:t>
            </w:r>
            <w:r w:rsidR="00A73915">
              <w:rPr>
                <w:sz w:val="28"/>
              </w:rPr>
              <w:t>body</w:t>
            </w:r>
            <w:r w:rsidR="00A73915">
              <w:rPr>
                <w:spacing w:val="-6"/>
                <w:sz w:val="28"/>
              </w:rPr>
              <w:t xml:space="preserve"> </w:t>
            </w:r>
            <w:r w:rsidR="00A73915">
              <w:rPr>
                <w:sz w:val="28"/>
              </w:rPr>
              <w:t>and</w:t>
            </w:r>
            <w:r w:rsidR="00A73915">
              <w:rPr>
                <w:spacing w:val="-10"/>
                <w:sz w:val="28"/>
              </w:rPr>
              <w:t xml:space="preserve"> </w:t>
            </w:r>
            <w:r w:rsidR="00A73915">
              <w:rPr>
                <w:sz w:val="28"/>
              </w:rPr>
              <w:t>us</w:t>
            </w:r>
            <w:r>
              <w:rPr>
                <w:sz w:val="28"/>
              </w:rPr>
              <w:t>ing</w:t>
            </w:r>
            <w:r w:rsidR="00A73915">
              <w:rPr>
                <w:spacing w:val="-10"/>
                <w:sz w:val="28"/>
              </w:rPr>
              <w:t xml:space="preserve"> </w:t>
            </w:r>
            <w:r w:rsidR="00A73915">
              <w:rPr>
                <w:sz w:val="28"/>
              </w:rPr>
              <w:t>this</w:t>
            </w:r>
            <w:r w:rsidR="00A73915">
              <w:rPr>
                <w:spacing w:val="-6"/>
                <w:sz w:val="28"/>
              </w:rPr>
              <w:t xml:space="preserve"> </w:t>
            </w:r>
            <w:r w:rsidR="00A73915">
              <w:rPr>
                <w:sz w:val="28"/>
              </w:rPr>
              <w:t>information to understand and explain the relationship between their deregulation and different diseases. Additionally, the course gives students a solid basis for understanding how these metabolic pathways are interconnected and how deregulation represents an important aspect</w:t>
            </w:r>
            <w:r w:rsidR="00A73915">
              <w:rPr>
                <w:spacing w:val="-35"/>
                <w:sz w:val="28"/>
              </w:rPr>
              <w:t xml:space="preserve"> </w:t>
            </w:r>
            <w:r w:rsidR="00A73915">
              <w:rPr>
                <w:sz w:val="28"/>
              </w:rPr>
              <w:t>for</w:t>
            </w:r>
          </w:p>
          <w:p w14:paraId="5F07AA50" w14:textId="77777777" w:rsidR="004D6DA5" w:rsidRDefault="00A73915">
            <w:pPr>
              <w:pStyle w:val="TableParagraph"/>
              <w:spacing w:before="3" w:line="301" w:lineRule="exact"/>
              <w:jc w:val="both"/>
              <w:rPr>
                <w:sz w:val="28"/>
              </w:rPr>
            </w:pPr>
            <w:proofErr w:type="gramStart"/>
            <w:r>
              <w:rPr>
                <w:sz w:val="28"/>
              </w:rPr>
              <w:t>pathological</w:t>
            </w:r>
            <w:proofErr w:type="gramEnd"/>
            <w:r>
              <w:rPr>
                <w:sz w:val="28"/>
              </w:rPr>
              <w:t xml:space="preserve"> phenomena.</w:t>
            </w:r>
          </w:p>
        </w:tc>
        <w:tc>
          <w:tcPr>
            <w:tcW w:w="996" w:type="dxa"/>
          </w:tcPr>
          <w:p w14:paraId="441DB706" w14:textId="77777777" w:rsidR="004D6DA5" w:rsidRDefault="004D6DA5">
            <w:pPr>
              <w:pStyle w:val="TableParagraph"/>
              <w:ind w:left="0"/>
              <w:rPr>
                <w:sz w:val="28"/>
              </w:rPr>
            </w:pPr>
          </w:p>
        </w:tc>
      </w:tr>
      <w:tr w:rsidR="004D6DA5" w14:paraId="7BD904A4" w14:textId="77777777">
        <w:trPr>
          <w:trHeight w:val="321"/>
        </w:trPr>
        <w:tc>
          <w:tcPr>
            <w:tcW w:w="8219" w:type="dxa"/>
          </w:tcPr>
          <w:p w14:paraId="7FC22C49" w14:textId="77777777" w:rsidR="004D6DA5" w:rsidRDefault="00A73915">
            <w:pPr>
              <w:pStyle w:val="TableParagraph"/>
              <w:spacing w:line="301" w:lineRule="exact"/>
              <w:rPr>
                <w:b/>
                <w:sz w:val="28"/>
              </w:rPr>
            </w:pPr>
            <w:r>
              <w:rPr>
                <w:b/>
                <w:color w:val="FF0000"/>
                <w:sz w:val="28"/>
              </w:rPr>
              <w:t>Zoo 303 Genomics</w:t>
            </w:r>
          </w:p>
        </w:tc>
        <w:tc>
          <w:tcPr>
            <w:tcW w:w="996" w:type="dxa"/>
          </w:tcPr>
          <w:p w14:paraId="5729DB90" w14:textId="77777777" w:rsidR="004D6DA5" w:rsidRDefault="00A73915">
            <w:pPr>
              <w:pStyle w:val="TableParagraph"/>
              <w:spacing w:line="301" w:lineRule="exact"/>
              <w:ind w:left="109"/>
              <w:rPr>
                <w:b/>
                <w:sz w:val="28"/>
              </w:rPr>
            </w:pPr>
            <w:r>
              <w:rPr>
                <w:b/>
                <w:color w:val="FF0000"/>
                <w:sz w:val="28"/>
              </w:rPr>
              <w:t>3</w:t>
            </w:r>
          </w:p>
        </w:tc>
      </w:tr>
      <w:tr w:rsidR="004D6DA5" w14:paraId="5E16A15E" w14:textId="77777777">
        <w:trPr>
          <w:trHeight w:val="1610"/>
        </w:trPr>
        <w:tc>
          <w:tcPr>
            <w:tcW w:w="8219" w:type="dxa"/>
          </w:tcPr>
          <w:p w14:paraId="4F9405E8" w14:textId="77777777" w:rsidR="004D6DA5" w:rsidRPr="001D5F1A" w:rsidRDefault="00A73915">
            <w:pPr>
              <w:pStyle w:val="TableParagraph"/>
              <w:ind w:right="100"/>
              <w:jc w:val="both"/>
              <w:rPr>
                <w:sz w:val="28"/>
              </w:rPr>
            </w:pPr>
            <w:r w:rsidRPr="001D5F1A">
              <w:rPr>
                <w:sz w:val="28"/>
              </w:rPr>
              <w:t>The aim of this course is to provide students with a good basic foundation in the molecular structure, organization, and function of the genetic material in different organisms, the ability to distinguish between different types of molecular markers, and to critically</w:t>
            </w:r>
            <w:r w:rsidRPr="001D5F1A">
              <w:rPr>
                <w:spacing w:val="-23"/>
                <w:sz w:val="28"/>
              </w:rPr>
              <w:t xml:space="preserve"> </w:t>
            </w:r>
            <w:r w:rsidRPr="001D5F1A">
              <w:rPr>
                <w:sz w:val="28"/>
              </w:rPr>
              <w:t>appraise</w:t>
            </w:r>
          </w:p>
          <w:p w14:paraId="7CB378B5" w14:textId="7D83A535" w:rsidR="00C25FE0" w:rsidRDefault="00A73915" w:rsidP="00C25FE0">
            <w:pPr>
              <w:pStyle w:val="TableParagraph"/>
              <w:spacing w:line="304" w:lineRule="exact"/>
              <w:jc w:val="both"/>
              <w:rPr>
                <w:sz w:val="28"/>
              </w:rPr>
            </w:pPr>
            <w:proofErr w:type="gramStart"/>
            <w:r w:rsidRPr="001D5F1A">
              <w:rPr>
                <w:sz w:val="28"/>
              </w:rPr>
              <w:t>the</w:t>
            </w:r>
            <w:proofErr w:type="gramEnd"/>
            <w:r w:rsidRPr="001D5F1A">
              <w:rPr>
                <w:sz w:val="28"/>
              </w:rPr>
              <w:t xml:space="preserve"> different methods used in molecular mapping, genome</w:t>
            </w:r>
            <w:r w:rsidRPr="001D5F1A">
              <w:rPr>
                <w:spacing w:val="30"/>
                <w:sz w:val="28"/>
              </w:rPr>
              <w:t xml:space="preserve"> </w:t>
            </w:r>
            <w:r w:rsidRPr="001D5F1A">
              <w:rPr>
                <w:sz w:val="28"/>
              </w:rPr>
              <w:t>sequencing.</w:t>
            </w:r>
          </w:p>
        </w:tc>
        <w:tc>
          <w:tcPr>
            <w:tcW w:w="996" w:type="dxa"/>
          </w:tcPr>
          <w:p w14:paraId="0C2AB962" w14:textId="77777777" w:rsidR="004D6DA5" w:rsidRDefault="004D6DA5">
            <w:pPr>
              <w:pStyle w:val="TableParagraph"/>
              <w:ind w:left="0"/>
              <w:rPr>
                <w:sz w:val="28"/>
              </w:rPr>
            </w:pPr>
          </w:p>
        </w:tc>
      </w:tr>
      <w:tr w:rsidR="004D6DA5" w14:paraId="34E0AD23" w14:textId="77777777">
        <w:trPr>
          <w:trHeight w:val="320"/>
        </w:trPr>
        <w:tc>
          <w:tcPr>
            <w:tcW w:w="8219" w:type="dxa"/>
          </w:tcPr>
          <w:p w14:paraId="253978E7" w14:textId="77777777" w:rsidR="004D6DA5" w:rsidRDefault="00A73915">
            <w:pPr>
              <w:pStyle w:val="TableParagraph"/>
              <w:spacing w:line="300" w:lineRule="exact"/>
              <w:rPr>
                <w:b/>
                <w:sz w:val="28"/>
              </w:rPr>
            </w:pPr>
            <w:r>
              <w:rPr>
                <w:b/>
                <w:color w:val="FF0000"/>
                <w:sz w:val="28"/>
              </w:rPr>
              <w:t>Zoo305 Immunology</w:t>
            </w:r>
          </w:p>
        </w:tc>
        <w:tc>
          <w:tcPr>
            <w:tcW w:w="996" w:type="dxa"/>
          </w:tcPr>
          <w:p w14:paraId="28E00305" w14:textId="77777777" w:rsidR="004D6DA5" w:rsidRDefault="00A73915">
            <w:pPr>
              <w:pStyle w:val="TableParagraph"/>
              <w:spacing w:line="300" w:lineRule="exact"/>
              <w:ind w:left="109"/>
              <w:rPr>
                <w:b/>
                <w:sz w:val="28"/>
              </w:rPr>
            </w:pPr>
            <w:r>
              <w:rPr>
                <w:b/>
                <w:color w:val="FF0000"/>
                <w:sz w:val="28"/>
              </w:rPr>
              <w:t>3</w:t>
            </w:r>
          </w:p>
        </w:tc>
      </w:tr>
      <w:tr w:rsidR="004D6DA5" w14:paraId="24509583" w14:textId="77777777">
        <w:trPr>
          <w:trHeight w:val="965"/>
        </w:trPr>
        <w:tc>
          <w:tcPr>
            <w:tcW w:w="8219" w:type="dxa"/>
          </w:tcPr>
          <w:p w14:paraId="2A5ED4C8" w14:textId="77777777" w:rsidR="004D6DA5" w:rsidRDefault="00A73915">
            <w:pPr>
              <w:pStyle w:val="TableParagraph"/>
              <w:spacing w:line="321" w:lineRule="exact"/>
              <w:rPr>
                <w:sz w:val="28"/>
              </w:rPr>
            </w:pPr>
            <w:r>
              <w:rPr>
                <w:sz w:val="28"/>
              </w:rPr>
              <w:t>The</w:t>
            </w:r>
            <w:r>
              <w:rPr>
                <w:spacing w:val="-14"/>
                <w:sz w:val="28"/>
              </w:rPr>
              <w:t xml:space="preserve"> </w:t>
            </w:r>
            <w:r>
              <w:rPr>
                <w:sz w:val="28"/>
              </w:rPr>
              <w:t>aim</w:t>
            </w:r>
            <w:r>
              <w:rPr>
                <w:spacing w:val="-13"/>
                <w:sz w:val="28"/>
              </w:rPr>
              <w:t xml:space="preserve"> </w:t>
            </w:r>
            <w:r>
              <w:rPr>
                <w:sz w:val="28"/>
              </w:rPr>
              <w:t>of</w:t>
            </w:r>
            <w:r>
              <w:rPr>
                <w:spacing w:val="-17"/>
                <w:sz w:val="28"/>
              </w:rPr>
              <w:t xml:space="preserve"> </w:t>
            </w:r>
            <w:r>
              <w:rPr>
                <w:sz w:val="28"/>
              </w:rPr>
              <w:t>this</w:t>
            </w:r>
            <w:r>
              <w:rPr>
                <w:spacing w:val="-14"/>
                <w:sz w:val="28"/>
              </w:rPr>
              <w:t xml:space="preserve"> </w:t>
            </w:r>
            <w:r>
              <w:rPr>
                <w:sz w:val="28"/>
              </w:rPr>
              <w:t>course</w:t>
            </w:r>
            <w:r>
              <w:rPr>
                <w:spacing w:val="-18"/>
                <w:sz w:val="28"/>
              </w:rPr>
              <w:t xml:space="preserve"> </w:t>
            </w:r>
            <w:r>
              <w:rPr>
                <w:sz w:val="28"/>
              </w:rPr>
              <w:t>is</w:t>
            </w:r>
            <w:r>
              <w:rPr>
                <w:spacing w:val="-14"/>
                <w:sz w:val="28"/>
              </w:rPr>
              <w:t xml:space="preserve"> </w:t>
            </w:r>
            <w:r>
              <w:rPr>
                <w:sz w:val="28"/>
              </w:rPr>
              <w:t>to</w:t>
            </w:r>
            <w:r>
              <w:rPr>
                <w:spacing w:val="-15"/>
                <w:sz w:val="28"/>
              </w:rPr>
              <w:t xml:space="preserve"> </w:t>
            </w:r>
            <w:r>
              <w:rPr>
                <w:sz w:val="28"/>
              </w:rPr>
              <w:t>provide</w:t>
            </w:r>
            <w:r>
              <w:rPr>
                <w:spacing w:val="-18"/>
                <w:sz w:val="28"/>
              </w:rPr>
              <w:t xml:space="preserve"> </w:t>
            </w:r>
            <w:r>
              <w:rPr>
                <w:sz w:val="28"/>
              </w:rPr>
              <w:t>sufficient</w:t>
            </w:r>
            <w:r>
              <w:rPr>
                <w:spacing w:val="-22"/>
                <w:sz w:val="28"/>
              </w:rPr>
              <w:t xml:space="preserve"> </w:t>
            </w:r>
            <w:r>
              <w:rPr>
                <w:sz w:val="28"/>
              </w:rPr>
              <w:t>knowledge</w:t>
            </w:r>
            <w:r>
              <w:rPr>
                <w:spacing w:val="-14"/>
                <w:sz w:val="28"/>
              </w:rPr>
              <w:t xml:space="preserve"> </w:t>
            </w:r>
            <w:r>
              <w:rPr>
                <w:sz w:val="28"/>
              </w:rPr>
              <w:t>about</w:t>
            </w:r>
            <w:r>
              <w:rPr>
                <w:spacing w:val="-16"/>
                <w:sz w:val="28"/>
              </w:rPr>
              <w:t xml:space="preserve"> </w:t>
            </w:r>
            <w:r>
              <w:rPr>
                <w:sz w:val="28"/>
              </w:rPr>
              <w:t>the</w:t>
            </w:r>
            <w:r>
              <w:rPr>
                <w:spacing w:val="-14"/>
                <w:sz w:val="28"/>
              </w:rPr>
              <w:t xml:space="preserve"> </w:t>
            </w:r>
            <w:r>
              <w:rPr>
                <w:sz w:val="28"/>
              </w:rPr>
              <w:t>types</w:t>
            </w:r>
          </w:p>
          <w:p w14:paraId="1315D7EC" w14:textId="77777777" w:rsidR="004D6DA5" w:rsidRDefault="00A73915">
            <w:pPr>
              <w:pStyle w:val="TableParagraph"/>
              <w:spacing w:before="9" w:line="320" w:lineRule="exact"/>
              <w:rPr>
                <w:sz w:val="28"/>
              </w:rPr>
            </w:pPr>
            <w:r>
              <w:rPr>
                <w:sz w:val="28"/>
              </w:rPr>
              <w:t xml:space="preserve">of Immunity and the differences between them (Innate and Acquired Immunities)  and  to  highlight  the  differences  between  </w:t>
            </w:r>
            <w:r>
              <w:rPr>
                <w:spacing w:val="20"/>
                <w:sz w:val="28"/>
              </w:rPr>
              <w:t xml:space="preserve"> </w:t>
            </w:r>
            <w:r>
              <w:rPr>
                <w:sz w:val="28"/>
              </w:rPr>
              <w:t>cellular  and</w:t>
            </w:r>
          </w:p>
        </w:tc>
        <w:tc>
          <w:tcPr>
            <w:tcW w:w="996" w:type="dxa"/>
          </w:tcPr>
          <w:p w14:paraId="4809355A" w14:textId="77777777" w:rsidR="004D6DA5" w:rsidRDefault="004D6DA5">
            <w:pPr>
              <w:pStyle w:val="TableParagraph"/>
              <w:ind w:left="0"/>
              <w:rPr>
                <w:sz w:val="28"/>
              </w:rPr>
            </w:pPr>
          </w:p>
        </w:tc>
      </w:tr>
    </w:tbl>
    <w:p w14:paraId="428497EF" w14:textId="77777777" w:rsidR="004D6DA5" w:rsidRDefault="004D6DA5">
      <w:pPr>
        <w:rPr>
          <w:sz w:val="28"/>
        </w:rPr>
        <w:sectPr w:rsidR="004D6DA5">
          <w:pgSz w:w="12240" w:h="15840"/>
          <w:pgMar w:top="1440" w:right="1100" w:bottom="280" w:left="170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996"/>
      </w:tblGrid>
      <w:tr w:rsidR="004D6DA5" w14:paraId="5098AC4F" w14:textId="77777777" w:rsidTr="007D41A2">
        <w:trPr>
          <w:trHeight w:val="1700"/>
        </w:trPr>
        <w:tc>
          <w:tcPr>
            <w:tcW w:w="8219" w:type="dxa"/>
          </w:tcPr>
          <w:p w14:paraId="105914D1" w14:textId="0BD14076" w:rsidR="00180A32" w:rsidRPr="007A21E0" w:rsidRDefault="00A73915" w:rsidP="007A21E0">
            <w:pPr>
              <w:pStyle w:val="TableParagraph"/>
              <w:ind w:right="94"/>
              <w:jc w:val="both"/>
              <w:rPr>
                <w:sz w:val="28"/>
              </w:rPr>
            </w:pPr>
            <w:proofErr w:type="spellStart"/>
            <w:proofErr w:type="gramStart"/>
            <w:r>
              <w:rPr>
                <w:sz w:val="28"/>
              </w:rPr>
              <w:lastRenderedPageBreak/>
              <w:t>humoral</w:t>
            </w:r>
            <w:proofErr w:type="spellEnd"/>
            <w:proofErr w:type="gramEnd"/>
            <w:r>
              <w:rPr>
                <w:sz w:val="28"/>
              </w:rPr>
              <w:t xml:space="preserve"> immunity. The course also aims at explaining the immune response</w:t>
            </w:r>
            <w:r>
              <w:rPr>
                <w:spacing w:val="-14"/>
                <w:sz w:val="28"/>
              </w:rPr>
              <w:t xml:space="preserve"> </w:t>
            </w:r>
            <w:r>
              <w:rPr>
                <w:sz w:val="28"/>
              </w:rPr>
              <w:t>to</w:t>
            </w:r>
            <w:r>
              <w:rPr>
                <w:spacing w:val="-15"/>
                <w:sz w:val="28"/>
              </w:rPr>
              <w:t xml:space="preserve"> </w:t>
            </w:r>
            <w:r>
              <w:rPr>
                <w:sz w:val="28"/>
              </w:rPr>
              <w:t>different</w:t>
            </w:r>
            <w:r>
              <w:rPr>
                <w:spacing w:val="-22"/>
                <w:sz w:val="28"/>
              </w:rPr>
              <w:t xml:space="preserve"> </w:t>
            </w:r>
            <w:r>
              <w:rPr>
                <w:sz w:val="28"/>
              </w:rPr>
              <w:t>types</w:t>
            </w:r>
            <w:r>
              <w:rPr>
                <w:spacing w:val="-13"/>
                <w:sz w:val="28"/>
              </w:rPr>
              <w:t xml:space="preserve"> </w:t>
            </w:r>
            <w:r>
              <w:rPr>
                <w:sz w:val="28"/>
              </w:rPr>
              <w:t>of</w:t>
            </w:r>
            <w:r>
              <w:rPr>
                <w:spacing w:val="-8"/>
                <w:sz w:val="28"/>
              </w:rPr>
              <w:t xml:space="preserve"> </w:t>
            </w:r>
            <w:r>
              <w:rPr>
                <w:sz w:val="28"/>
              </w:rPr>
              <w:t>antigens</w:t>
            </w:r>
            <w:r>
              <w:rPr>
                <w:spacing w:val="-12"/>
                <w:sz w:val="28"/>
              </w:rPr>
              <w:t xml:space="preserve"> </w:t>
            </w:r>
            <w:r>
              <w:rPr>
                <w:sz w:val="28"/>
              </w:rPr>
              <w:t>as</w:t>
            </w:r>
            <w:r>
              <w:rPr>
                <w:spacing w:val="-7"/>
                <w:sz w:val="28"/>
              </w:rPr>
              <w:t xml:space="preserve"> </w:t>
            </w:r>
            <w:r>
              <w:rPr>
                <w:sz w:val="28"/>
              </w:rPr>
              <w:t>well</w:t>
            </w:r>
            <w:r>
              <w:rPr>
                <w:spacing w:val="-13"/>
                <w:sz w:val="28"/>
              </w:rPr>
              <w:t xml:space="preserve"> </w:t>
            </w:r>
            <w:r>
              <w:rPr>
                <w:sz w:val="28"/>
              </w:rPr>
              <w:t>as</w:t>
            </w:r>
            <w:r>
              <w:rPr>
                <w:spacing w:val="-13"/>
                <w:sz w:val="28"/>
              </w:rPr>
              <w:t xml:space="preserve"> </w:t>
            </w:r>
            <w:r>
              <w:rPr>
                <w:sz w:val="28"/>
              </w:rPr>
              <w:t>illustrating</w:t>
            </w:r>
            <w:r>
              <w:rPr>
                <w:spacing w:val="-29"/>
                <w:sz w:val="28"/>
              </w:rPr>
              <w:t xml:space="preserve"> </w:t>
            </w:r>
            <w:r>
              <w:rPr>
                <w:sz w:val="28"/>
              </w:rPr>
              <w:t>the</w:t>
            </w:r>
            <w:r>
              <w:rPr>
                <w:spacing w:val="-9"/>
                <w:sz w:val="28"/>
              </w:rPr>
              <w:t xml:space="preserve"> </w:t>
            </w:r>
            <w:r>
              <w:rPr>
                <w:sz w:val="28"/>
              </w:rPr>
              <w:t xml:space="preserve">function of different </w:t>
            </w:r>
            <w:proofErr w:type="spellStart"/>
            <w:r>
              <w:rPr>
                <w:sz w:val="28"/>
              </w:rPr>
              <w:t>immunoglobulins</w:t>
            </w:r>
            <w:proofErr w:type="spellEnd"/>
            <w:r>
              <w:rPr>
                <w:sz w:val="28"/>
              </w:rPr>
              <w:t xml:space="preserve">. The course </w:t>
            </w:r>
            <w:r w:rsidR="00180A32">
              <w:rPr>
                <w:sz w:val="28"/>
              </w:rPr>
              <w:t xml:space="preserve">clearly covers </w:t>
            </w:r>
            <w:r>
              <w:rPr>
                <w:sz w:val="28"/>
              </w:rPr>
              <w:t>knowledge regarding</w:t>
            </w:r>
            <w:r>
              <w:rPr>
                <w:spacing w:val="-18"/>
                <w:sz w:val="28"/>
              </w:rPr>
              <w:t xml:space="preserve"> </w:t>
            </w:r>
            <w:r>
              <w:rPr>
                <w:sz w:val="28"/>
              </w:rPr>
              <w:t>the</w:t>
            </w:r>
            <w:r>
              <w:rPr>
                <w:spacing w:val="-8"/>
                <w:sz w:val="28"/>
              </w:rPr>
              <w:t xml:space="preserve"> </w:t>
            </w:r>
            <w:r>
              <w:rPr>
                <w:sz w:val="28"/>
              </w:rPr>
              <w:t>complement</w:t>
            </w:r>
            <w:r>
              <w:rPr>
                <w:spacing w:val="-16"/>
                <w:sz w:val="28"/>
              </w:rPr>
              <w:t xml:space="preserve"> </w:t>
            </w:r>
            <w:r>
              <w:rPr>
                <w:sz w:val="28"/>
              </w:rPr>
              <w:t>system</w:t>
            </w:r>
            <w:r w:rsidR="00180A32">
              <w:rPr>
                <w:sz w:val="28"/>
              </w:rPr>
              <w:t>,</w:t>
            </w:r>
            <w:r>
              <w:rPr>
                <w:spacing w:val="-16"/>
                <w:sz w:val="28"/>
              </w:rPr>
              <w:t xml:space="preserve"> </w:t>
            </w:r>
            <w:r>
              <w:rPr>
                <w:sz w:val="28"/>
              </w:rPr>
              <w:t>hypersensitivity and autoimmunity and clarifies the</w:t>
            </w:r>
            <w:r>
              <w:rPr>
                <w:spacing w:val="50"/>
                <w:sz w:val="28"/>
              </w:rPr>
              <w:t xml:space="preserve"> </w:t>
            </w:r>
            <w:r>
              <w:rPr>
                <w:sz w:val="28"/>
              </w:rPr>
              <w:t>different</w:t>
            </w:r>
            <w:r w:rsidR="00180A32">
              <w:rPr>
                <w:sz w:val="28"/>
              </w:rPr>
              <w:t xml:space="preserve"> </w:t>
            </w:r>
            <w:r>
              <w:rPr>
                <w:sz w:val="28"/>
              </w:rPr>
              <w:t xml:space="preserve">applications of </w:t>
            </w:r>
            <w:proofErr w:type="spellStart"/>
            <w:r w:rsidRPr="007D41A2">
              <w:rPr>
                <w:sz w:val="28"/>
              </w:rPr>
              <w:t>Immunoinformatics</w:t>
            </w:r>
            <w:proofErr w:type="spellEnd"/>
          </w:p>
        </w:tc>
        <w:tc>
          <w:tcPr>
            <w:tcW w:w="996" w:type="dxa"/>
          </w:tcPr>
          <w:p w14:paraId="0DC16DA9" w14:textId="77777777" w:rsidR="004D6DA5" w:rsidRDefault="004D6DA5">
            <w:pPr>
              <w:pStyle w:val="TableParagraph"/>
              <w:ind w:left="0"/>
              <w:rPr>
                <w:sz w:val="28"/>
              </w:rPr>
            </w:pPr>
          </w:p>
        </w:tc>
      </w:tr>
      <w:tr w:rsidR="004D6DA5" w14:paraId="0257949E" w14:textId="77777777">
        <w:trPr>
          <w:trHeight w:val="320"/>
        </w:trPr>
        <w:tc>
          <w:tcPr>
            <w:tcW w:w="8219" w:type="dxa"/>
          </w:tcPr>
          <w:p w14:paraId="0C172A38" w14:textId="77777777" w:rsidR="004D6DA5" w:rsidRDefault="00A73915">
            <w:pPr>
              <w:pStyle w:val="TableParagraph"/>
              <w:spacing w:line="301" w:lineRule="exact"/>
              <w:rPr>
                <w:b/>
                <w:sz w:val="28"/>
              </w:rPr>
            </w:pPr>
            <w:r>
              <w:rPr>
                <w:b/>
                <w:color w:val="FF0000"/>
                <w:sz w:val="28"/>
              </w:rPr>
              <w:t>Zoo 307 Physiology (structure and metabolism)</w:t>
            </w:r>
          </w:p>
        </w:tc>
        <w:tc>
          <w:tcPr>
            <w:tcW w:w="996" w:type="dxa"/>
          </w:tcPr>
          <w:p w14:paraId="6FBB5FD0" w14:textId="77777777" w:rsidR="004D6DA5" w:rsidRDefault="00A73915">
            <w:pPr>
              <w:pStyle w:val="TableParagraph"/>
              <w:spacing w:line="301" w:lineRule="exact"/>
              <w:ind w:left="109"/>
              <w:rPr>
                <w:b/>
                <w:sz w:val="28"/>
              </w:rPr>
            </w:pPr>
            <w:r>
              <w:rPr>
                <w:b/>
                <w:color w:val="FF0000"/>
                <w:sz w:val="28"/>
              </w:rPr>
              <w:t>3</w:t>
            </w:r>
          </w:p>
        </w:tc>
      </w:tr>
      <w:tr w:rsidR="004D6DA5" w14:paraId="6C833581" w14:textId="77777777">
        <w:trPr>
          <w:trHeight w:val="965"/>
        </w:trPr>
        <w:tc>
          <w:tcPr>
            <w:tcW w:w="8219" w:type="dxa"/>
          </w:tcPr>
          <w:p w14:paraId="4AF6DCAB" w14:textId="5A338833" w:rsidR="004D6DA5" w:rsidRDefault="00A73915" w:rsidP="00CD5549">
            <w:pPr>
              <w:pStyle w:val="TableParagraph"/>
              <w:spacing w:line="321" w:lineRule="exact"/>
              <w:rPr>
                <w:sz w:val="28"/>
              </w:rPr>
            </w:pPr>
            <w:r>
              <w:rPr>
                <w:sz w:val="28"/>
              </w:rPr>
              <w:t>The aim of this course is to provide the student with the knowledge</w:t>
            </w:r>
            <w:r w:rsidR="00CD5549">
              <w:rPr>
                <w:sz w:val="28"/>
              </w:rPr>
              <w:t xml:space="preserve"> about </w:t>
            </w:r>
            <w:r>
              <w:rPr>
                <w:sz w:val="28"/>
              </w:rPr>
              <w:t>normal structure, and function of the body and each of its major systems. Explain the physiological mechanisms involved.</w:t>
            </w:r>
          </w:p>
        </w:tc>
        <w:tc>
          <w:tcPr>
            <w:tcW w:w="996" w:type="dxa"/>
          </w:tcPr>
          <w:p w14:paraId="7B7C5985" w14:textId="77777777" w:rsidR="004D6DA5" w:rsidRDefault="004D6DA5">
            <w:pPr>
              <w:pStyle w:val="TableParagraph"/>
              <w:ind w:left="0"/>
              <w:rPr>
                <w:sz w:val="28"/>
              </w:rPr>
            </w:pPr>
          </w:p>
        </w:tc>
      </w:tr>
      <w:tr w:rsidR="004D6DA5" w14:paraId="7B60BF26" w14:textId="77777777">
        <w:trPr>
          <w:trHeight w:val="321"/>
        </w:trPr>
        <w:tc>
          <w:tcPr>
            <w:tcW w:w="8219" w:type="dxa"/>
          </w:tcPr>
          <w:p w14:paraId="00A88F2D" w14:textId="6A76AC93" w:rsidR="004D6DA5" w:rsidRDefault="00A73915">
            <w:pPr>
              <w:pStyle w:val="TableParagraph"/>
              <w:spacing w:line="301" w:lineRule="exact"/>
              <w:rPr>
                <w:b/>
                <w:sz w:val="28"/>
              </w:rPr>
            </w:pPr>
            <w:r>
              <w:rPr>
                <w:b/>
                <w:color w:val="FF0000"/>
                <w:sz w:val="28"/>
              </w:rPr>
              <w:t xml:space="preserve">Bio 309 Biotechnology </w:t>
            </w:r>
            <w:r w:rsidR="00106CCF">
              <w:rPr>
                <w:b/>
                <w:color w:val="FF0000"/>
                <w:sz w:val="28"/>
              </w:rPr>
              <w:t>management</w:t>
            </w:r>
          </w:p>
        </w:tc>
        <w:tc>
          <w:tcPr>
            <w:tcW w:w="996" w:type="dxa"/>
          </w:tcPr>
          <w:p w14:paraId="5D8967D2" w14:textId="77777777" w:rsidR="004D6DA5" w:rsidRDefault="00A73915">
            <w:pPr>
              <w:pStyle w:val="TableParagraph"/>
              <w:spacing w:line="301" w:lineRule="exact"/>
              <w:ind w:left="109"/>
              <w:rPr>
                <w:b/>
                <w:sz w:val="28"/>
              </w:rPr>
            </w:pPr>
            <w:r>
              <w:rPr>
                <w:b/>
                <w:color w:val="FF0000"/>
                <w:sz w:val="28"/>
              </w:rPr>
              <w:t>3</w:t>
            </w:r>
          </w:p>
        </w:tc>
      </w:tr>
      <w:tr w:rsidR="004D6DA5" w14:paraId="1B267769" w14:textId="77777777">
        <w:trPr>
          <w:trHeight w:val="3541"/>
        </w:trPr>
        <w:tc>
          <w:tcPr>
            <w:tcW w:w="8219" w:type="dxa"/>
          </w:tcPr>
          <w:p w14:paraId="499214A2" w14:textId="77777777" w:rsidR="004D6DA5" w:rsidRDefault="00A73915">
            <w:pPr>
              <w:pStyle w:val="TableParagraph"/>
              <w:ind w:right="95"/>
              <w:jc w:val="both"/>
              <w:rPr>
                <w:sz w:val="28"/>
              </w:rPr>
            </w:pPr>
            <w:r>
              <w:rPr>
                <w:sz w:val="28"/>
              </w:rPr>
              <w:t xml:space="preserve">The aim of this course is to enable students to gain understanding </w:t>
            </w:r>
            <w:r>
              <w:rPr>
                <w:spacing w:val="-3"/>
                <w:sz w:val="28"/>
              </w:rPr>
              <w:t xml:space="preserve">of </w:t>
            </w:r>
            <w:r>
              <w:rPr>
                <w:sz w:val="28"/>
              </w:rPr>
              <w:t>major decisions faced by managers to balance organization’s</w:t>
            </w:r>
            <w:r>
              <w:rPr>
                <w:spacing w:val="-47"/>
                <w:sz w:val="28"/>
              </w:rPr>
              <w:t xml:space="preserve"> </w:t>
            </w:r>
            <w:r>
              <w:rPr>
                <w:sz w:val="28"/>
              </w:rPr>
              <w:t xml:space="preserve">objectives with the needs and opportunities of global marketplace. It allows the students to relate theory to practice through the use of individual </w:t>
            </w:r>
            <w:r>
              <w:rPr>
                <w:spacing w:val="-3"/>
                <w:sz w:val="28"/>
              </w:rPr>
              <w:t xml:space="preserve">or </w:t>
            </w:r>
            <w:r>
              <w:rPr>
                <w:sz w:val="28"/>
              </w:rPr>
              <w:t xml:space="preserve">group project throughout the course. Additionally, it helps </w:t>
            </w:r>
            <w:r>
              <w:rPr>
                <w:spacing w:val="2"/>
                <w:sz w:val="28"/>
              </w:rPr>
              <w:t xml:space="preserve">the </w:t>
            </w:r>
            <w:r>
              <w:rPr>
                <w:sz w:val="28"/>
              </w:rPr>
              <w:t xml:space="preserve">students to perform a market analysis of a particular biotechnological product. Also, it gives the students an understanding of critical issues in marketing and </w:t>
            </w:r>
            <w:proofErr w:type="gramStart"/>
            <w:r>
              <w:rPr>
                <w:sz w:val="28"/>
              </w:rPr>
              <w:t>equip</w:t>
            </w:r>
            <w:proofErr w:type="gramEnd"/>
            <w:r>
              <w:rPr>
                <w:sz w:val="28"/>
              </w:rPr>
              <w:t xml:space="preserve"> them with concepts and models relevant to those issues. The course allows the students to acquire an understanding </w:t>
            </w:r>
            <w:r>
              <w:rPr>
                <w:spacing w:val="-3"/>
                <w:sz w:val="28"/>
              </w:rPr>
              <w:t xml:space="preserve">of </w:t>
            </w:r>
            <w:r>
              <w:rPr>
                <w:sz w:val="28"/>
              </w:rPr>
              <w:t>basic marketing concepts; such as</w:t>
            </w:r>
            <w:r>
              <w:rPr>
                <w:spacing w:val="41"/>
                <w:sz w:val="28"/>
              </w:rPr>
              <w:t xml:space="preserve"> </w:t>
            </w:r>
            <w:r>
              <w:rPr>
                <w:sz w:val="28"/>
              </w:rPr>
              <w:t>product innovation, product launch,</w:t>
            </w:r>
          </w:p>
          <w:p w14:paraId="042E6033" w14:textId="77777777" w:rsidR="004D6DA5" w:rsidRDefault="00A73915">
            <w:pPr>
              <w:pStyle w:val="TableParagraph"/>
              <w:spacing w:line="301" w:lineRule="exact"/>
              <w:jc w:val="both"/>
              <w:rPr>
                <w:sz w:val="28"/>
              </w:rPr>
            </w:pPr>
            <w:proofErr w:type="gramStart"/>
            <w:r>
              <w:rPr>
                <w:sz w:val="28"/>
              </w:rPr>
              <w:t>and</w:t>
            </w:r>
            <w:proofErr w:type="gramEnd"/>
            <w:r>
              <w:rPr>
                <w:sz w:val="28"/>
              </w:rPr>
              <w:t xml:space="preserve"> marketing mix.</w:t>
            </w:r>
          </w:p>
        </w:tc>
        <w:tc>
          <w:tcPr>
            <w:tcW w:w="996" w:type="dxa"/>
          </w:tcPr>
          <w:p w14:paraId="022D33BC" w14:textId="77777777" w:rsidR="004D6DA5" w:rsidRDefault="004D6DA5">
            <w:pPr>
              <w:pStyle w:val="TableParagraph"/>
              <w:ind w:left="0"/>
              <w:rPr>
                <w:sz w:val="28"/>
              </w:rPr>
            </w:pPr>
          </w:p>
        </w:tc>
      </w:tr>
      <w:tr w:rsidR="002A48B5" w14:paraId="38702758" w14:textId="77777777" w:rsidTr="00C85749">
        <w:trPr>
          <w:trHeight w:val="296"/>
        </w:trPr>
        <w:tc>
          <w:tcPr>
            <w:tcW w:w="8219" w:type="dxa"/>
            <w:tcBorders>
              <w:bottom w:val="single" w:sz="4" w:space="0" w:color="auto"/>
            </w:tcBorders>
          </w:tcPr>
          <w:p w14:paraId="57302D7C" w14:textId="4A86E6FA" w:rsidR="002A48B5" w:rsidRPr="00023527" w:rsidRDefault="002A48B5" w:rsidP="0034664C">
            <w:pPr>
              <w:pStyle w:val="TableParagraph"/>
              <w:spacing w:line="301" w:lineRule="exact"/>
              <w:ind w:left="109"/>
              <w:rPr>
                <w:b/>
                <w:color w:val="FF0000"/>
                <w:sz w:val="28"/>
                <w:rtl/>
                <w:lang w:bidi="ar-EG"/>
              </w:rPr>
            </w:pPr>
            <w:r w:rsidRPr="002A48B5">
              <w:rPr>
                <w:b/>
                <w:color w:val="FF0000"/>
                <w:sz w:val="28"/>
              </w:rPr>
              <w:t>Zoo302</w:t>
            </w:r>
            <w:r w:rsidR="0034664C">
              <w:rPr>
                <w:rFonts w:hint="cs"/>
                <w:b/>
                <w:color w:val="FF0000"/>
                <w:sz w:val="28"/>
                <w:rtl/>
              </w:rPr>
              <w:t xml:space="preserve"> </w:t>
            </w:r>
            <w:r w:rsidRPr="002A48B5">
              <w:rPr>
                <w:b/>
                <w:color w:val="FF0000"/>
                <w:sz w:val="28"/>
              </w:rPr>
              <w:t xml:space="preserve"> </w:t>
            </w:r>
            <w:r w:rsidR="0034664C">
              <w:rPr>
                <w:b/>
                <w:color w:val="FF0000"/>
                <w:sz w:val="28"/>
              </w:rPr>
              <w:t>P</w:t>
            </w:r>
            <w:r w:rsidRPr="002A48B5">
              <w:rPr>
                <w:b/>
                <w:color w:val="FF0000"/>
                <w:sz w:val="28"/>
              </w:rPr>
              <w:t>rot</w:t>
            </w:r>
            <w:r w:rsidR="0034664C">
              <w:rPr>
                <w:b/>
                <w:color w:val="FF0000"/>
                <w:sz w:val="28"/>
              </w:rPr>
              <w:t>e</w:t>
            </w:r>
            <w:r w:rsidRPr="002A48B5">
              <w:rPr>
                <w:b/>
                <w:color w:val="FF0000"/>
                <w:sz w:val="28"/>
              </w:rPr>
              <w:t>omics</w:t>
            </w:r>
          </w:p>
        </w:tc>
        <w:tc>
          <w:tcPr>
            <w:tcW w:w="996" w:type="dxa"/>
          </w:tcPr>
          <w:p w14:paraId="6E4DC449" w14:textId="5800ED52" w:rsidR="002A48B5" w:rsidRPr="00023527" w:rsidRDefault="002A48B5" w:rsidP="00023527">
            <w:pPr>
              <w:pStyle w:val="TableParagraph"/>
              <w:spacing w:line="301" w:lineRule="exact"/>
              <w:ind w:left="109"/>
              <w:rPr>
                <w:b/>
                <w:color w:val="FF0000"/>
                <w:sz w:val="28"/>
              </w:rPr>
            </w:pPr>
            <w:r w:rsidRPr="00023527">
              <w:rPr>
                <w:b/>
                <w:color w:val="FF0000"/>
                <w:sz w:val="28"/>
              </w:rPr>
              <w:t>3</w:t>
            </w:r>
          </w:p>
        </w:tc>
      </w:tr>
      <w:tr w:rsidR="007E5F0E" w14:paraId="303C333E" w14:textId="77777777" w:rsidTr="007E5F0E">
        <w:trPr>
          <w:trHeight w:val="437"/>
        </w:trPr>
        <w:tc>
          <w:tcPr>
            <w:tcW w:w="8219" w:type="dxa"/>
            <w:tcBorders>
              <w:bottom w:val="single" w:sz="4" w:space="0" w:color="auto"/>
            </w:tcBorders>
          </w:tcPr>
          <w:p w14:paraId="3F687A55" w14:textId="5B12578A" w:rsidR="007E5F0E" w:rsidRPr="00175041" w:rsidRDefault="004C526C" w:rsidP="00C85749">
            <w:pPr>
              <w:pStyle w:val="Default"/>
              <w:ind w:left="165" w:right="134"/>
              <w:jc w:val="both"/>
              <w:rPr>
                <w:rFonts w:asciiTheme="majorBidi" w:hAnsiTheme="majorBidi" w:cstheme="majorBidi"/>
                <w:color w:val="111111"/>
                <w:sz w:val="28"/>
                <w:szCs w:val="28"/>
                <w:shd w:val="clear" w:color="auto" w:fill="FFFFFF"/>
              </w:rPr>
            </w:pPr>
            <w:r w:rsidRPr="00175041">
              <w:rPr>
                <w:rFonts w:asciiTheme="majorBidi" w:hAnsiTheme="majorBidi" w:cstheme="majorBidi"/>
                <w:color w:val="111111"/>
                <w:sz w:val="28"/>
                <w:szCs w:val="28"/>
                <w:shd w:val="clear" w:color="auto" w:fill="FFFFFF"/>
              </w:rPr>
              <w:t>The course covers study of proteins, particularly their function and structure</w:t>
            </w:r>
            <w:r w:rsidR="0001467B" w:rsidRPr="00175041">
              <w:rPr>
                <w:rFonts w:asciiTheme="majorBidi" w:hAnsiTheme="majorBidi" w:cstheme="majorBidi"/>
                <w:color w:val="111111"/>
                <w:sz w:val="28"/>
                <w:szCs w:val="28"/>
                <w:shd w:val="clear" w:color="auto" w:fill="FFFFFF"/>
              </w:rPr>
              <w:t xml:space="preserve">, </w:t>
            </w:r>
            <w:r w:rsidRPr="00175041">
              <w:rPr>
                <w:rFonts w:asciiTheme="majorBidi" w:hAnsiTheme="majorBidi" w:cstheme="majorBidi"/>
                <w:color w:val="111111"/>
                <w:sz w:val="28"/>
                <w:szCs w:val="28"/>
                <w:shd w:val="clear" w:color="auto" w:fill="FFFFFF"/>
              </w:rPr>
              <w:t>studying changes in metabolism in response to different stress</w:t>
            </w:r>
            <w:r w:rsidR="0001467B" w:rsidRPr="00175041">
              <w:rPr>
                <w:rFonts w:asciiTheme="majorBidi" w:hAnsiTheme="majorBidi" w:cstheme="majorBidi"/>
                <w:color w:val="111111"/>
                <w:sz w:val="28"/>
                <w:szCs w:val="28"/>
                <w:shd w:val="clear" w:color="auto" w:fill="FFFFFF"/>
              </w:rPr>
              <w:t xml:space="preserve"> </w:t>
            </w:r>
            <w:r w:rsidRPr="00175041">
              <w:rPr>
                <w:rFonts w:asciiTheme="majorBidi" w:hAnsiTheme="majorBidi" w:cstheme="majorBidi"/>
                <w:color w:val="111111"/>
                <w:sz w:val="28"/>
                <w:szCs w:val="28"/>
                <w:shd w:val="clear" w:color="auto" w:fill="FFFFFF"/>
              </w:rPr>
              <w:t xml:space="preserve">conditions. </w:t>
            </w:r>
            <w:r w:rsidR="0001467B" w:rsidRPr="00175041">
              <w:rPr>
                <w:rFonts w:asciiTheme="majorBidi" w:hAnsiTheme="majorBidi" w:cstheme="majorBidi"/>
                <w:color w:val="111111"/>
                <w:sz w:val="28"/>
                <w:szCs w:val="28"/>
                <w:shd w:val="clear" w:color="auto" w:fill="FFFFFF"/>
              </w:rPr>
              <w:t>F</w:t>
            </w:r>
            <w:r w:rsidRPr="00175041">
              <w:rPr>
                <w:rFonts w:asciiTheme="majorBidi" w:hAnsiTheme="majorBidi" w:cstheme="majorBidi"/>
                <w:color w:val="111111"/>
                <w:sz w:val="28"/>
                <w:szCs w:val="28"/>
                <w:shd w:val="clear" w:color="auto" w:fill="FFFFFF"/>
              </w:rPr>
              <w:t>ocus</w:t>
            </w:r>
            <w:r w:rsidR="0001467B" w:rsidRPr="00175041">
              <w:rPr>
                <w:rFonts w:asciiTheme="majorBidi" w:hAnsiTheme="majorBidi" w:cstheme="majorBidi"/>
                <w:color w:val="111111"/>
                <w:sz w:val="28"/>
                <w:szCs w:val="28"/>
                <w:shd w:val="clear" w:color="auto" w:fill="FFFFFF"/>
              </w:rPr>
              <w:t>ing</w:t>
            </w:r>
            <w:r w:rsidRPr="00175041">
              <w:rPr>
                <w:rFonts w:asciiTheme="majorBidi" w:hAnsiTheme="majorBidi" w:cstheme="majorBidi"/>
                <w:color w:val="111111"/>
                <w:sz w:val="28"/>
                <w:szCs w:val="28"/>
                <w:shd w:val="clear" w:color="auto" w:fill="FFFFFF"/>
              </w:rPr>
              <w:t xml:space="preserve"> on different types of techniques for the analysis of expressed</w:t>
            </w:r>
            <w:r w:rsidR="0001467B" w:rsidRPr="00175041">
              <w:rPr>
                <w:rFonts w:asciiTheme="majorBidi" w:hAnsiTheme="majorBidi" w:cstheme="majorBidi"/>
                <w:color w:val="111111"/>
                <w:sz w:val="28"/>
                <w:szCs w:val="28"/>
                <w:shd w:val="clear" w:color="auto" w:fill="FFFFFF"/>
              </w:rPr>
              <w:t xml:space="preserve"> </w:t>
            </w:r>
            <w:r w:rsidRPr="00175041">
              <w:rPr>
                <w:rFonts w:asciiTheme="majorBidi" w:hAnsiTheme="majorBidi" w:cstheme="majorBidi"/>
                <w:color w:val="111111"/>
                <w:sz w:val="28"/>
                <w:szCs w:val="28"/>
                <w:shd w:val="clear" w:color="auto" w:fill="FFFFFF"/>
              </w:rPr>
              <w:t>proteins. The techniques include gel ele</w:t>
            </w:r>
            <w:r w:rsidR="0001467B" w:rsidRPr="00175041">
              <w:rPr>
                <w:rFonts w:asciiTheme="majorBidi" w:hAnsiTheme="majorBidi" w:cstheme="majorBidi"/>
                <w:color w:val="111111"/>
                <w:sz w:val="28"/>
                <w:szCs w:val="28"/>
                <w:shd w:val="clear" w:color="auto" w:fill="FFFFFF"/>
              </w:rPr>
              <w:t>ctrophoresis, MALDI-TOF/MS etc.</w:t>
            </w:r>
            <w:r w:rsidRPr="00175041">
              <w:rPr>
                <w:rFonts w:asciiTheme="majorBidi" w:hAnsiTheme="majorBidi" w:cstheme="majorBidi"/>
                <w:color w:val="111111"/>
                <w:sz w:val="28"/>
                <w:szCs w:val="28"/>
                <w:shd w:val="clear" w:color="auto" w:fill="FFFFFF"/>
              </w:rPr>
              <w:t xml:space="preserve"> </w:t>
            </w:r>
            <w:r w:rsidR="0001467B" w:rsidRPr="00175041">
              <w:rPr>
                <w:rFonts w:asciiTheme="majorBidi" w:hAnsiTheme="majorBidi" w:cstheme="majorBidi"/>
                <w:color w:val="111111"/>
                <w:sz w:val="28"/>
                <w:szCs w:val="28"/>
                <w:shd w:val="clear" w:color="auto" w:fill="FFFFFF"/>
              </w:rPr>
              <w:t xml:space="preserve">The </w:t>
            </w:r>
            <w:r w:rsidRPr="00175041">
              <w:rPr>
                <w:rFonts w:asciiTheme="majorBidi" w:hAnsiTheme="majorBidi" w:cstheme="majorBidi"/>
                <w:color w:val="111111"/>
                <w:sz w:val="28"/>
                <w:szCs w:val="28"/>
                <w:shd w:val="clear" w:color="auto" w:fill="FFFFFF"/>
              </w:rPr>
              <w:t>analysis of novel proteins and their role in disease maintenance and treatment</w:t>
            </w:r>
            <w:r w:rsidR="0001467B" w:rsidRPr="00175041">
              <w:rPr>
                <w:rFonts w:asciiTheme="majorBidi" w:hAnsiTheme="majorBidi" w:cstheme="majorBidi"/>
                <w:color w:val="111111"/>
                <w:sz w:val="28"/>
                <w:szCs w:val="28"/>
                <w:shd w:val="clear" w:color="auto" w:fill="FFFFFF"/>
              </w:rPr>
              <w:t xml:space="preserve"> and the </w:t>
            </w:r>
            <w:r w:rsidRPr="00175041">
              <w:rPr>
                <w:rFonts w:asciiTheme="majorBidi" w:hAnsiTheme="majorBidi" w:cstheme="majorBidi"/>
                <w:color w:val="111111"/>
                <w:sz w:val="28"/>
                <w:szCs w:val="28"/>
                <w:shd w:val="clear" w:color="auto" w:fill="FFFFFF"/>
              </w:rPr>
              <w:t>applicative perspective of proteomics in the fields of bio</w:t>
            </w:r>
            <w:r w:rsidR="00CD5549">
              <w:rPr>
                <w:rFonts w:asciiTheme="majorBidi" w:hAnsiTheme="majorBidi" w:cstheme="majorBidi"/>
                <w:color w:val="111111"/>
                <w:sz w:val="28"/>
                <w:szCs w:val="28"/>
                <w:shd w:val="clear" w:color="auto" w:fill="FFFFFF"/>
              </w:rPr>
              <w:t>technology and bio</w:t>
            </w:r>
            <w:r w:rsidRPr="00175041">
              <w:rPr>
                <w:rFonts w:asciiTheme="majorBidi" w:hAnsiTheme="majorBidi" w:cstheme="majorBidi"/>
                <w:color w:val="111111"/>
                <w:sz w:val="28"/>
                <w:szCs w:val="28"/>
                <w:shd w:val="clear" w:color="auto" w:fill="FFFFFF"/>
              </w:rPr>
              <w:t>medical.</w:t>
            </w:r>
          </w:p>
        </w:tc>
        <w:tc>
          <w:tcPr>
            <w:tcW w:w="996" w:type="dxa"/>
          </w:tcPr>
          <w:p w14:paraId="2629E4D3" w14:textId="77777777" w:rsidR="007E5F0E" w:rsidRPr="00023527" w:rsidRDefault="007E5F0E" w:rsidP="00023527">
            <w:pPr>
              <w:pStyle w:val="TableParagraph"/>
              <w:spacing w:line="301" w:lineRule="exact"/>
              <w:ind w:left="109"/>
              <w:rPr>
                <w:b/>
                <w:color w:val="FF0000"/>
                <w:sz w:val="28"/>
              </w:rPr>
            </w:pPr>
          </w:p>
        </w:tc>
      </w:tr>
      <w:tr w:rsidR="002A48B5" w14:paraId="5A20A4BC" w14:textId="77777777" w:rsidTr="007E5F0E">
        <w:trPr>
          <w:trHeight w:val="431"/>
        </w:trPr>
        <w:tc>
          <w:tcPr>
            <w:tcW w:w="8219" w:type="dxa"/>
            <w:tcBorders>
              <w:top w:val="single" w:sz="4" w:space="0" w:color="auto"/>
              <w:bottom w:val="single" w:sz="4" w:space="0" w:color="auto"/>
            </w:tcBorders>
          </w:tcPr>
          <w:p w14:paraId="4D854617" w14:textId="62D54240" w:rsidR="00023527" w:rsidRPr="00023527" w:rsidRDefault="00023527" w:rsidP="00E27525">
            <w:pPr>
              <w:pStyle w:val="TableParagraph"/>
              <w:ind w:right="95"/>
              <w:jc w:val="both"/>
              <w:rPr>
                <w:b/>
                <w:color w:val="FF0000"/>
                <w:sz w:val="28"/>
              </w:rPr>
            </w:pPr>
            <w:r w:rsidRPr="00023527">
              <w:rPr>
                <w:b/>
                <w:color w:val="FF0000"/>
                <w:sz w:val="28"/>
              </w:rPr>
              <w:t>Zoo304 Molecular Biology</w:t>
            </w:r>
          </w:p>
        </w:tc>
        <w:tc>
          <w:tcPr>
            <w:tcW w:w="996" w:type="dxa"/>
            <w:tcBorders>
              <w:bottom w:val="single" w:sz="4" w:space="0" w:color="auto"/>
            </w:tcBorders>
          </w:tcPr>
          <w:p w14:paraId="0CDECB0F" w14:textId="16E6A565" w:rsidR="002A48B5" w:rsidRPr="00023527" w:rsidRDefault="00023527">
            <w:pPr>
              <w:pStyle w:val="TableParagraph"/>
              <w:ind w:left="0"/>
              <w:rPr>
                <w:b/>
                <w:bCs/>
                <w:color w:val="FF0000"/>
                <w:sz w:val="28"/>
              </w:rPr>
            </w:pPr>
            <w:r w:rsidRPr="00023527">
              <w:rPr>
                <w:b/>
                <w:bCs/>
                <w:color w:val="FF0000"/>
                <w:sz w:val="28"/>
              </w:rPr>
              <w:t>3</w:t>
            </w:r>
          </w:p>
        </w:tc>
      </w:tr>
      <w:tr w:rsidR="007E5F0E" w14:paraId="7753AE5E" w14:textId="77777777" w:rsidTr="004E5C49">
        <w:trPr>
          <w:trHeight w:val="2048"/>
        </w:trPr>
        <w:tc>
          <w:tcPr>
            <w:tcW w:w="8219" w:type="dxa"/>
            <w:tcBorders>
              <w:top w:val="single" w:sz="4" w:space="0" w:color="auto"/>
            </w:tcBorders>
          </w:tcPr>
          <w:p w14:paraId="153362DC" w14:textId="4AC02809" w:rsidR="004E5C49" w:rsidRPr="00C85749" w:rsidRDefault="007E5F0E" w:rsidP="00C85749">
            <w:pPr>
              <w:pStyle w:val="TableParagraph"/>
              <w:ind w:right="95"/>
              <w:jc w:val="both"/>
              <w:rPr>
                <w:sz w:val="28"/>
              </w:rPr>
            </w:pPr>
            <w:r w:rsidRPr="00023527">
              <w:rPr>
                <w:sz w:val="28"/>
              </w:rPr>
              <w:t xml:space="preserve">This course introduces the students to the prokaryotic and eukaryotic gene structure, expression, regulation and analysis. The course provides in-depth studies covering various molecular tools and techniques such as restriction enzymes digestion, PCR methods, gene cloning, molecular markers and </w:t>
            </w:r>
            <w:r w:rsidR="00CD5549">
              <w:rPr>
                <w:sz w:val="28"/>
              </w:rPr>
              <w:t>transcriptomics</w:t>
            </w:r>
            <w:r w:rsidRPr="00023527">
              <w:rPr>
                <w:sz w:val="28"/>
              </w:rPr>
              <w:t xml:space="preserve"> in </w:t>
            </w:r>
            <w:r w:rsidR="00E27525">
              <w:rPr>
                <w:sz w:val="28"/>
              </w:rPr>
              <w:t>addition to their applications.</w:t>
            </w:r>
          </w:p>
        </w:tc>
        <w:tc>
          <w:tcPr>
            <w:tcW w:w="996" w:type="dxa"/>
            <w:tcBorders>
              <w:top w:val="single" w:sz="4" w:space="0" w:color="auto"/>
            </w:tcBorders>
          </w:tcPr>
          <w:p w14:paraId="6F645667" w14:textId="77777777" w:rsidR="007E5F0E" w:rsidRPr="00023527" w:rsidRDefault="007E5F0E" w:rsidP="007E5F0E">
            <w:pPr>
              <w:pStyle w:val="TableParagraph"/>
              <w:ind w:left="0"/>
              <w:rPr>
                <w:b/>
                <w:bCs/>
                <w:color w:val="FF0000"/>
                <w:sz w:val="28"/>
              </w:rPr>
            </w:pPr>
          </w:p>
        </w:tc>
      </w:tr>
    </w:tbl>
    <w:p w14:paraId="15C05208" w14:textId="77777777" w:rsidR="00A60916" w:rsidRDefault="00A60916">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996"/>
      </w:tblGrid>
      <w:tr w:rsidR="002A48B5" w14:paraId="2612B9E2" w14:textId="77777777" w:rsidTr="007E5F0E">
        <w:trPr>
          <w:trHeight w:val="485"/>
        </w:trPr>
        <w:tc>
          <w:tcPr>
            <w:tcW w:w="8219" w:type="dxa"/>
            <w:tcBorders>
              <w:bottom w:val="single" w:sz="4" w:space="0" w:color="auto"/>
            </w:tcBorders>
          </w:tcPr>
          <w:p w14:paraId="21B1B98B" w14:textId="43C272F1" w:rsidR="00023527" w:rsidRPr="00C85749" w:rsidRDefault="00E27525" w:rsidP="00C85749">
            <w:pPr>
              <w:pStyle w:val="TableParagraph"/>
              <w:ind w:right="95"/>
              <w:jc w:val="both"/>
              <w:rPr>
                <w:b/>
                <w:color w:val="FF0000"/>
                <w:sz w:val="28"/>
              </w:rPr>
            </w:pPr>
            <w:r>
              <w:rPr>
                <w:b/>
                <w:color w:val="FF0000"/>
                <w:sz w:val="28"/>
              </w:rPr>
              <w:lastRenderedPageBreak/>
              <w:t xml:space="preserve">Zoo306 </w:t>
            </w:r>
            <w:r w:rsidR="00023527" w:rsidRPr="00023527">
              <w:rPr>
                <w:b/>
                <w:color w:val="FF0000"/>
                <w:sz w:val="28"/>
              </w:rPr>
              <w:t>Cancer Biology</w:t>
            </w:r>
          </w:p>
        </w:tc>
        <w:tc>
          <w:tcPr>
            <w:tcW w:w="996" w:type="dxa"/>
            <w:tcBorders>
              <w:bottom w:val="single" w:sz="4" w:space="0" w:color="auto"/>
            </w:tcBorders>
          </w:tcPr>
          <w:p w14:paraId="3A27DB3E" w14:textId="3719EA4E" w:rsidR="002A48B5" w:rsidRPr="00023527" w:rsidRDefault="00023527">
            <w:pPr>
              <w:pStyle w:val="TableParagraph"/>
              <w:ind w:left="0"/>
              <w:rPr>
                <w:b/>
                <w:bCs/>
                <w:color w:val="FF0000"/>
                <w:sz w:val="28"/>
              </w:rPr>
            </w:pPr>
            <w:r w:rsidRPr="00023527">
              <w:rPr>
                <w:b/>
                <w:bCs/>
                <w:color w:val="FF0000"/>
                <w:sz w:val="28"/>
              </w:rPr>
              <w:t>3</w:t>
            </w:r>
          </w:p>
        </w:tc>
      </w:tr>
      <w:tr w:rsidR="007E5F0E" w14:paraId="5BFB1996" w14:textId="77777777" w:rsidTr="007E5F0E">
        <w:trPr>
          <w:trHeight w:val="1770"/>
        </w:trPr>
        <w:tc>
          <w:tcPr>
            <w:tcW w:w="8219" w:type="dxa"/>
            <w:tcBorders>
              <w:top w:val="single" w:sz="4" w:space="0" w:color="auto"/>
              <w:bottom w:val="single" w:sz="4" w:space="0" w:color="auto"/>
            </w:tcBorders>
          </w:tcPr>
          <w:p w14:paraId="0F321C79" w14:textId="121184D7" w:rsidR="007E5F0E" w:rsidRPr="00B73053" w:rsidRDefault="007E5F0E" w:rsidP="00A60916">
            <w:pPr>
              <w:pStyle w:val="Default"/>
              <w:ind w:left="75" w:right="134" w:hanging="15"/>
              <w:jc w:val="both"/>
              <w:rPr>
                <w:rFonts w:eastAsia="Times New Roman"/>
                <w:color w:val="auto"/>
                <w:sz w:val="28"/>
                <w:szCs w:val="22"/>
              </w:rPr>
            </w:pPr>
            <w:r w:rsidRPr="00023527">
              <w:rPr>
                <w:rFonts w:eastAsia="Times New Roman"/>
                <w:color w:val="auto"/>
                <w:sz w:val="28"/>
                <w:szCs w:val="22"/>
              </w:rPr>
              <w:t xml:space="preserve">This course aims at introducing the students to detailed description of the molecular basis of cancer and the mechanisms which lead to the initiation and progression of cancer as a serious disease. To this end, hall marks of cancer and the underlying mechanisms are covered in this course. Additionally, the course aims to link this information to how specific cancer drugs are designed based on the important and key alterations studied throughout the course. </w:t>
            </w:r>
          </w:p>
        </w:tc>
        <w:tc>
          <w:tcPr>
            <w:tcW w:w="996" w:type="dxa"/>
            <w:tcBorders>
              <w:top w:val="single" w:sz="4" w:space="0" w:color="auto"/>
              <w:bottom w:val="single" w:sz="4" w:space="0" w:color="auto"/>
            </w:tcBorders>
          </w:tcPr>
          <w:p w14:paraId="107B0EFF" w14:textId="77777777" w:rsidR="007E5F0E" w:rsidRPr="00023527" w:rsidRDefault="007E5F0E" w:rsidP="007E5F0E">
            <w:pPr>
              <w:pStyle w:val="TableParagraph"/>
              <w:ind w:left="0"/>
              <w:rPr>
                <w:b/>
                <w:bCs/>
                <w:color w:val="FF0000"/>
                <w:sz w:val="28"/>
              </w:rPr>
            </w:pPr>
          </w:p>
        </w:tc>
      </w:tr>
      <w:tr w:rsidR="002A48B5" w14:paraId="00A86A41" w14:textId="77777777" w:rsidTr="007E5F0E">
        <w:trPr>
          <w:trHeight w:val="441"/>
        </w:trPr>
        <w:tc>
          <w:tcPr>
            <w:tcW w:w="8219" w:type="dxa"/>
          </w:tcPr>
          <w:p w14:paraId="75234B76" w14:textId="16043474" w:rsidR="002A48B5" w:rsidRPr="00FF5917" w:rsidRDefault="007E5F0E" w:rsidP="00B73053">
            <w:pPr>
              <w:pStyle w:val="TableParagraph"/>
              <w:ind w:right="95"/>
              <w:jc w:val="both"/>
              <w:rPr>
                <w:b/>
                <w:color w:val="FF0000"/>
                <w:sz w:val="28"/>
              </w:rPr>
            </w:pPr>
            <w:r w:rsidRPr="00FF5917">
              <w:rPr>
                <w:b/>
                <w:color w:val="FF0000"/>
                <w:sz w:val="28"/>
              </w:rPr>
              <w:t>Zoo</w:t>
            </w:r>
            <w:r w:rsidR="008D3373">
              <w:rPr>
                <w:b/>
                <w:color w:val="FF0000"/>
                <w:sz w:val="28"/>
              </w:rPr>
              <w:t xml:space="preserve"> </w:t>
            </w:r>
            <w:r w:rsidRPr="00FF5917">
              <w:rPr>
                <w:b/>
                <w:color w:val="FF0000"/>
                <w:sz w:val="28"/>
              </w:rPr>
              <w:t>401</w:t>
            </w:r>
            <w:r w:rsidR="00B73053">
              <w:rPr>
                <w:b/>
                <w:color w:val="FF0000"/>
                <w:sz w:val="28"/>
              </w:rPr>
              <w:t xml:space="preserve"> </w:t>
            </w:r>
            <w:r w:rsidRPr="00FF5917">
              <w:rPr>
                <w:b/>
                <w:color w:val="FF0000"/>
                <w:sz w:val="28"/>
              </w:rPr>
              <w:t>Bioinformatics</w:t>
            </w:r>
          </w:p>
        </w:tc>
        <w:tc>
          <w:tcPr>
            <w:tcW w:w="996" w:type="dxa"/>
          </w:tcPr>
          <w:p w14:paraId="6612F75C" w14:textId="5DEFA4A4" w:rsidR="002A48B5" w:rsidRPr="00FF5917" w:rsidRDefault="007E5F0E">
            <w:pPr>
              <w:pStyle w:val="TableParagraph"/>
              <w:ind w:left="0"/>
              <w:rPr>
                <w:b/>
                <w:color w:val="FF0000"/>
                <w:sz w:val="28"/>
              </w:rPr>
            </w:pPr>
            <w:r w:rsidRPr="00FF5917">
              <w:rPr>
                <w:b/>
                <w:color w:val="FF0000"/>
                <w:sz w:val="28"/>
              </w:rPr>
              <w:t>4</w:t>
            </w:r>
          </w:p>
        </w:tc>
      </w:tr>
      <w:tr w:rsidR="007E5F0E" w14:paraId="7623FA5D" w14:textId="77777777">
        <w:trPr>
          <w:trHeight w:val="3541"/>
        </w:trPr>
        <w:tc>
          <w:tcPr>
            <w:tcW w:w="8219" w:type="dxa"/>
          </w:tcPr>
          <w:p w14:paraId="40E308F9" w14:textId="666A13F0" w:rsidR="0052638A" w:rsidRPr="008D3373" w:rsidRDefault="007E5F0E" w:rsidP="00A60916">
            <w:pPr>
              <w:pStyle w:val="Default"/>
              <w:ind w:left="75" w:right="134"/>
              <w:jc w:val="both"/>
              <w:rPr>
                <w:rFonts w:eastAsia="Times New Roman"/>
                <w:color w:val="auto"/>
                <w:sz w:val="28"/>
                <w:szCs w:val="22"/>
              </w:rPr>
            </w:pPr>
            <w:r w:rsidRPr="00FF5917">
              <w:rPr>
                <w:rFonts w:eastAsia="Times New Roman"/>
                <w:color w:val="auto"/>
                <w:sz w:val="28"/>
                <w:szCs w:val="22"/>
              </w:rPr>
              <w:t>The aim of the course is to increase the awareness of the students regarding the importance of Bioinformatics as a rapidly growing field of biotechnology. This course aims to provide knowledge on the different computer methods used to analyze the huge amount of information that is being gathered about human gene sequences and genetic diseases. The course also emphasizes the integration of basic and applied research in human, plant and microorganism gene</w:t>
            </w:r>
            <w:r w:rsidR="008D3373">
              <w:rPr>
                <w:rFonts w:eastAsia="Times New Roman"/>
                <w:color w:val="auto"/>
                <w:sz w:val="28"/>
                <w:szCs w:val="22"/>
              </w:rPr>
              <w:t xml:space="preserve"> mapping and molecular cloning.</w:t>
            </w:r>
          </w:p>
        </w:tc>
        <w:tc>
          <w:tcPr>
            <w:tcW w:w="996" w:type="dxa"/>
          </w:tcPr>
          <w:p w14:paraId="60DC1524" w14:textId="77777777" w:rsidR="007E5F0E" w:rsidRDefault="007E5F0E">
            <w:pPr>
              <w:pStyle w:val="TableParagraph"/>
              <w:ind w:left="0"/>
              <w:rPr>
                <w:sz w:val="28"/>
              </w:rPr>
            </w:pPr>
          </w:p>
        </w:tc>
      </w:tr>
      <w:tr w:rsidR="007E5F0E" w14:paraId="4A0B67BD" w14:textId="77777777" w:rsidTr="0052638A">
        <w:trPr>
          <w:trHeight w:val="64"/>
        </w:trPr>
        <w:tc>
          <w:tcPr>
            <w:tcW w:w="8219" w:type="dxa"/>
          </w:tcPr>
          <w:p w14:paraId="4ABEAAA3" w14:textId="22420928" w:rsidR="007E5F0E" w:rsidRPr="00FF5917" w:rsidRDefault="007E5F0E" w:rsidP="008D3373">
            <w:pPr>
              <w:pStyle w:val="TableParagraph"/>
              <w:ind w:right="95"/>
              <w:jc w:val="both"/>
              <w:rPr>
                <w:b/>
                <w:color w:val="FF0000"/>
                <w:sz w:val="28"/>
              </w:rPr>
            </w:pPr>
            <w:r w:rsidRPr="00FF5917">
              <w:rPr>
                <w:b/>
                <w:color w:val="FF0000"/>
                <w:sz w:val="28"/>
              </w:rPr>
              <w:t>Mic403</w:t>
            </w:r>
            <w:r w:rsidR="008D3373">
              <w:rPr>
                <w:b/>
                <w:color w:val="FF0000"/>
                <w:sz w:val="28"/>
              </w:rPr>
              <w:t xml:space="preserve"> </w:t>
            </w:r>
            <w:proofErr w:type="spellStart"/>
            <w:r w:rsidRPr="00FF5917">
              <w:rPr>
                <w:b/>
                <w:color w:val="FF0000"/>
                <w:sz w:val="28"/>
              </w:rPr>
              <w:t>Fermintation</w:t>
            </w:r>
            <w:proofErr w:type="spellEnd"/>
            <w:r w:rsidRPr="00FF5917">
              <w:rPr>
                <w:b/>
                <w:color w:val="FF0000"/>
                <w:sz w:val="28"/>
              </w:rPr>
              <w:t xml:space="preserve"> Technology</w:t>
            </w:r>
          </w:p>
        </w:tc>
        <w:tc>
          <w:tcPr>
            <w:tcW w:w="996" w:type="dxa"/>
          </w:tcPr>
          <w:p w14:paraId="0FA50DB4" w14:textId="5E0DDE38" w:rsidR="007E5F0E" w:rsidRPr="00FF5917" w:rsidRDefault="007E5F0E">
            <w:pPr>
              <w:pStyle w:val="TableParagraph"/>
              <w:ind w:left="0"/>
              <w:rPr>
                <w:b/>
                <w:color w:val="FF0000"/>
                <w:sz w:val="28"/>
              </w:rPr>
            </w:pPr>
            <w:r w:rsidRPr="00FF5917">
              <w:rPr>
                <w:b/>
                <w:color w:val="FF0000"/>
                <w:sz w:val="28"/>
              </w:rPr>
              <w:t>4</w:t>
            </w:r>
          </w:p>
        </w:tc>
      </w:tr>
      <w:tr w:rsidR="007E5F0E" w14:paraId="759BB40F" w14:textId="77777777" w:rsidTr="00A60916">
        <w:trPr>
          <w:trHeight w:val="2978"/>
        </w:trPr>
        <w:tc>
          <w:tcPr>
            <w:tcW w:w="8219" w:type="dxa"/>
          </w:tcPr>
          <w:p w14:paraId="60697E01" w14:textId="0E17C584" w:rsidR="008179B4" w:rsidRPr="008D3373" w:rsidRDefault="007E5F0E" w:rsidP="00A60916">
            <w:pPr>
              <w:pStyle w:val="Default"/>
              <w:ind w:left="75" w:right="134"/>
              <w:jc w:val="both"/>
              <w:rPr>
                <w:rFonts w:eastAsia="Times New Roman"/>
                <w:color w:val="auto"/>
                <w:sz w:val="28"/>
                <w:szCs w:val="22"/>
              </w:rPr>
            </w:pPr>
            <w:r w:rsidRPr="00FF5917">
              <w:rPr>
                <w:rFonts w:eastAsia="Times New Roman"/>
                <w:color w:val="auto"/>
                <w:sz w:val="28"/>
                <w:szCs w:val="22"/>
              </w:rPr>
              <w:t xml:space="preserve">This course aims to give the students the ability to understand the physiology, metabolism and the growth of microorganisms that are important to various industries, figure out how to control microbial growth in industrial production process and illustrate the role of microorganisms in production of primary and secondary metabolites as desired products. The course gives examples about different Industrial fermentation processes (Foods &amp; Drugs), demonstrating the whole steps that are taken in appraising the limitations &amp; </w:t>
            </w:r>
            <w:r w:rsidR="008D3373">
              <w:rPr>
                <w:rFonts w:eastAsia="Times New Roman"/>
                <w:color w:val="auto"/>
                <w:sz w:val="28"/>
                <w:szCs w:val="22"/>
              </w:rPr>
              <w:t>importance of these industries.</w:t>
            </w:r>
          </w:p>
        </w:tc>
        <w:tc>
          <w:tcPr>
            <w:tcW w:w="996" w:type="dxa"/>
          </w:tcPr>
          <w:p w14:paraId="4A13D33D" w14:textId="77777777" w:rsidR="007E5F0E" w:rsidRDefault="007E5F0E">
            <w:pPr>
              <w:pStyle w:val="TableParagraph"/>
              <w:ind w:left="0"/>
              <w:rPr>
                <w:sz w:val="28"/>
              </w:rPr>
            </w:pPr>
          </w:p>
        </w:tc>
      </w:tr>
      <w:tr w:rsidR="000D0F27" w14:paraId="2D81EB66" w14:textId="77777777" w:rsidTr="00A60916">
        <w:trPr>
          <w:trHeight w:val="440"/>
        </w:trPr>
        <w:tc>
          <w:tcPr>
            <w:tcW w:w="8219" w:type="dxa"/>
          </w:tcPr>
          <w:p w14:paraId="07869AA4" w14:textId="1E5AB1CD" w:rsidR="000D0F27" w:rsidRPr="00FF5917" w:rsidRDefault="008D3373" w:rsidP="00FF5917">
            <w:pPr>
              <w:pStyle w:val="TableParagraph"/>
              <w:ind w:right="95"/>
              <w:jc w:val="both"/>
              <w:rPr>
                <w:b/>
                <w:color w:val="FF0000"/>
                <w:sz w:val="28"/>
              </w:rPr>
            </w:pPr>
            <w:r>
              <w:rPr>
                <w:b/>
                <w:color w:val="FF0000"/>
                <w:sz w:val="28"/>
              </w:rPr>
              <w:t xml:space="preserve">Zoo407 </w:t>
            </w:r>
            <w:proofErr w:type="spellStart"/>
            <w:r w:rsidR="000D0F27" w:rsidRPr="00FF5917">
              <w:rPr>
                <w:b/>
                <w:color w:val="FF0000"/>
                <w:sz w:val="28"/>
              </w:rPr>
              <w:t>Instrumentaion</w:t>
            </w:r>
            <w:proofErr w:type="spellEnd"/>
            <w:r w:rsidR="000D0F27" w:rsidRPr="00FF5917">
              <w:rPr>
                <w:b/>
                <w:color w:val="FF0000"/>
                <w:sz w:val="28"/>
              </w:rPr>
              <w:t xml:space="preserve"> Technology</w:t>
            </w:r>
          </w:p>
        </w:tc>
        <w:tc>
          <w:tcPr>
            <w:tcW w:w="996" w:type="dxa"/>
          </w:tcPr>
          <w:p w14:paraId="51E7324F" w14:textId="4786238A" w:rsidR="000D0F27" w:rsidRPr="00FF5917" w:rsidRDefault="000D0F27" w:rsidP="00FF5917">
            <w:pPr>
              <w:pStyle w:val="TableParagraph"/>
              <w:ind w:right="95"/>
              <w:jc w:val="both"/>
              <w:rPr>
                <w:b/>
                <w:color w:val="FF0000"/>
                <w:sz w:val="28"/>
              </w:rPr>
            </w:pPr>
            <w:r w:rsidRPr="00FF5917">
              <w:rPr>
                <w:b/>
                <w:color w:val="FF0000"/>
                <w:sz w:val="28"/>
              </w:rPr>
              <w:t>4</w:t>
            </w:r>
          </w:p>
        </w:tc>
      </w:tr>
      <w:tr w:rsidR="000D0F27" w14:paraId="6D4A407E" w14:textId="77777777" w:rsidTr="004E5C49">
        <w:trPr>
          <w:trHeight w:val="416"/>
        </w:trPr>
        <w:tc>
          <w:tcPr>
            <w:tcW w:w="8219" w:type="dxa"/>
          </w:tcPr>
          <w:p w14:paraId="2A42CE12" w14:textId="2183FB0F" w:rsidR="0052638A" w:rsidRDefault="00486F65" w:rsidP="00A60916">
            <w:pPr>
              <w:pStyle w:val="Default"/>
              <w:ind w:left="75" w:right="134"/>
              <w:jc w:val="both"/>
              <w:rPr>
                <w:sz w:val="23"/>
                <w:szCs w:val="23"/>
              </w:rPr>
            </w:pPr>
            <w:r w:rsidRPr="00486F65">
              <w:rPr>
                <w:rFonts w:asciiTheme="majorBidi" w:hAnsiTheme="majorBidi" w:cstheme="majorBidi"/>
                <w:sz w:val="28"/>
                <w:szCs w:val="28"/>
                <w:shd w:val="clear" w:color="auto" w:fill="FFFFFF"/>
              </w:rPr>
              <w:t>This course provide</w:t>
            </w:r>
            <w:r>
              <w:rPr>
                <w:rFonts w:asciiTheme="majorBidi" w:hAnsiTheme="majorBidi" w:cstheme="majorBidi"/>
                <w:sz w:val="28"/>
                <w:szCs w:val="28"/>
                <w:shd w:val="clear" w:color="auto" w:fill="FFFFFF"/>
              </w:rPr>
              <w:t>s</w:t>
            </w:r>
            <w:r w:rsidRPr="00486F65">
              <w:rPr>
                <w:rFonts w:asciiTheme="majorBidi" w:hAnsiTheme="majorBidi" w:cstheme="majorBidi"/>
                <w:sz w:val="28"/>
                <w:szCs w:val="28"/>
                <w:shd w:val="clear" w:color="auto" w:fill="FFFFFF"/>
              </w:rPr>
              <w:t xml:space="preserve"> hands-on </w:t>
            </w:r>
            <w:r>
              <w:rPr>
                <w:rFonts w:asciiTheme="majorBidi" w:hAnsiTheme="majorBidi" w:cstheme="majorBidi"/>
                <w:sz w:val="28"/>
                <w:szCs w:val="28"/>
                <w:shd w:val="clear" w:color="auto" w:fill="FFFFFF"/>
              </w:rPr>
              <w:t>the</w:t>
            </w:r>
            <w:r w:rsidRPr="00486F65">
              <w:rPr>
                <w:rFonts w:asciiTheme="majorBidi" w:hAnsiTheme="majorBidi" w:cstheme="majorBidi"/>
                <w:sz w:val="28"/>
                <w:szCs w:val="28"/>
                <w:shd w:val="clear" w:color="auto" w:fill="FFFFFF"/>
              </w:rPr>
              <w:t xml:space="preserve"> basic and essential instrumentation skills required in chemistry, molecular biology and biotechnology. Students will learn the basics of laboratory safety, aseptic technique, measurements and calculations and preparation of solutions/samples. This knowledge will then be applied to advanced instrumentation utilizing spectrophotometers, centrifuges, thermal cyclers, automated DNA sequencing</w:t>
            </w:r>
            <w:r w:rsidR="0076441B">
              <w:rPr>
                <w:rFonts w:asciiTheme="majorBidi" w:hAnsiTheme="majorBidi" w:cstheme="majorBidi"/>
                <w:sz w:val="28"/>
                <w:szCs w:val="28"/>
                <w:shd w:val="clear" w:color="auto" w:fill="FFFFFF"/>
              </w:rPr>
              <w:t>,</w:t>
            </w:r>
            <w:r w:rsidRPr="00486F65">
              <w:rPr>
                <w:rFonts w:asciiTheme="majorBidi" w:hAnsiTheme="majorBidi" w:cstheme="majorBidi"/>
                <w:sz w:val="28"/>
                <w:szCs w:val="28"/>
                <w:shd w:val="clear" w:color="auto" w:fill="FFFFFF"/>
              </w:rPr>
              <w:t xml:space="preserve"> </w:t>
            </w:r>
            <w:r w:rsidR="0076441B">
              <w:rPr>
                <w:rFonts w:asciiTheme="majorBidi" w:hAnsiTheme="majorBidi" w:cstheme="majorBidi"/>
                <w:sz w:val="28"/>
                <w:szCs w:val="28"/>
                <w:shd w:val="clear" w:color="auto" w:fill="FFFFFF"/>
              </w:rPr>
              <w:t>western blotting</w:t>
            </w:r>
            <w:r w:rsidRPr="00486F65">
              <w:rPr>
                <w:rFonts w:asciiTheme="majorBidi" w:hAnsiTheme="majorBidi" w:cstheme="majorBidi"/>
                <w:sz w:val="28"/>
                <w:szCs w:val="28"/>
                <w:shd w:val="clear" w:color="auto" w:fill="FFFFFF"/>
              </w:rPr>
              <w:t xml:space="preserve">, GC/MS, </w:t>
            </w:r>
            <w:r w:rsidR="0076441B">
              <w:rPr>
                <w:rFonts w:asciiTheme="majorBidi" w:hAnsiTheme="majorBidi" w:cstheme="majorBidi"/>
                <w:sz w:val="28"/>
                <w:szCs w:val="28"/>
                <w:shd w:val="clear" w:color="auto" w:fill="FFFFFF"/>
              </w:rPr>
              <w:t>H</w:t>
            </w:r>
            <w:r w:rsidRPr="00486F65">
              <w:rPr>
                <w:rFonts w:asciiTheme="majorBidi" w:hAnsiTheme="majorBidi" w:cstheme="majorBidi"/>
                <w:sz w:val="28"/>
                <w:szCs w:val="28"/>
                <w:shd w:val="clear" w:color="auto" w:fill="FFFFFF"/>
              </w:rPr>
              <w:t>PLC, and bioreactors. Students will also gain a well-rounded understanding of the maintenance of these various instruments, from ordering supplies to requesting technical support and daily/monthly maintenance.</w:t>
            </w:r>
          </w:p>
        </w:tc>
        <w:tc>
          <w:tcPr>
            <w:tcW w:w="996" w:type="dxa"/>
          </w:tcPr>
          <w:p w14:paraId="5FE84920" w14:textId="77777777" w:rsidR="000D0F27" w:rsidRDefault="000D0F27">
            <w:pPr>
              <w:pStyle w:val="TableParagraph"/>
              <w:ind w:left="0"/>
              <w:rPr>
                <w:sz w:val="28"/>
              </w:rPr>
            </w:pPr>
          </w:p>
        </w:tc>
      </w:tr>
    </w:tbl>
    <w:p w14:paraId="4E2A850B" w14:textId="77777777" w:rsidR="00131B38" w:rsidRDefault="00131B38">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996"/>
      </w:tblGrid>
      <w:tr w:rsidR="00FF5917" w14:paraId="4FAD0707" w14:textId="77777777" w:rsidTr="000D0F27">
        <w:trPr>
          <w:trHeight w:val="64"/>
        </w:trPr>
        <w:tc>
          <w:tcPr>
            <w:tcW w:w="8219" w:type="dxa"/>
          </w:tcPr>
          <w:p w14:paraId="7862FD30" w14:textId="63945FC2" w:rsidR="00FF5917" w:rsidRPr="00FF5917" w:rsidRDefault="00FF5917" w:rsidP="006E77DA">
            <w:pPr>
              <w:pStyle w:val="TableParagraph"/>
              <w:ind w:right="95"/>
              <w:jc w:val="both"/>
              <w:rPr>
                <w:b/>
                <w:color w:val="FF0000"/>
                <w:sz w:val="28"/>
              </w:rPr>
            </w:pPr>
            <w:r w:rsidRPr="00FF5917">
              <w:rPr>
                <w:b/>
                <w:color w:val="FF0000"/>
                <w:sz w:val="28"/>
              </w:rPr>
              <w:lastRenderedPageBreak/>
              <w:t>Zoo402</w:t>
            </w:r>
            <w:r w:rsidR="006E77DA">
              <w:rPr>
                <w:b/>
                <w:color w:val="FF0000"/>
                <w:sz w:val="28"/>
              </w:rPr>
              <w:t xml:space="preserve"> </w:t>
            </w:r>
            <w:r w:rsidRPr="00FF5917">
              <w:rPr>
                <w:b/>
                <w:color w:val="FF0000"/>
                <w:sz w:val="28"/>
              </w:rPr>
              <w:t>Genomic analysis</w:t>
            </w:r>
          </w:p>
        </w:tc>
        <w:tc>
          <w:tcPr>
            <w:tcW w:w="996" w:type="dxa"/>
          </w:tcPr>
          <w:p w14:paraId="08982416" w14:textId="54B0A876" w:rsidR="00FF5917" w:rsidRPr="00FF5917" w:rsidRDefault="00B14DC0" w:rsidP="00FF5917">
            <w:pPr>
              <w:pStyle w:val="TableParagraph"/>
              <w:ind w:right="95"/>
              <w:jc w:val="both"/>
              <w:rPr>
                <w:b/>
                <w:color w:val="FF0000"/>
                <w:sz w:val="28"/>
              </w:rPr>
            </w:pPr>
            <w:r>
              <w:rPr>
                <w:b/>
                <w:color w:val="FF0000"/>
                <w:sz w:val="28"/>
              </w:rPr>
              <w:t>4</w:t>
            </w:r>
          </w:p>
        </w:tc>
      </w:tr>
      <w:tr w:rsidR="00FF5917" w14:paraId="7C23B8A0" w14:textId="77777777" w:rsidTr="000D0F27">
        <w:trPr>
          <w:trHeight w:val="64"/>
        </w:trPr>
        <w:tc>
          <w:tcPr>
            <w:tcW w:w="8219" w:type="dxa"/>
          </w:tcPr>
          <w:p w14:paraId="24305B49" w14:textId="4046B7F9" w:rsidR="00FF5917" w:rsidRPr="0052638A" w:rsidRDefault="00C170E0" w:rsidP="00C170E0">
            <w:pPr>
              <w:pStyle w:val="Default"/>
              <w:ind w:left="75" w:right="134"/>
              <w:jc w:val="both"/>
              <w:rPr>
                <w:rFonts w:eastAsia="Times New Roman"/>
                <w:color w:val="auto"/>
                <w:sz w:val="28"/>
                <w:szCs w:val="22"/>
              </w:rPr>
            </w:pPr>
            <w:r w:rsidRPr="00D20DFE">
              <w:rPr>
                <w:rFonts w:eastAsia="Times New Roman"/>
                <w:color w:val="auto"/>
                <w:sz w:val="28"/>
                <w:szCs w:val="22"/>
              </w:rPr>
              <w:t xml:space="preserve">This course will assess the relationships among sequence, structure, and function in complex biological networks as well as progress in realistic modeling of quantitative, comprehensive, functional genomics analyses. Exercises will include databases, and simulation approaches and practical applications to medicine, biotechnology, drug discovery, and genetic engineering. Future opportunities and current limitations will be critically addressed. In addition to the regular lecture sessions, supplementary sections are scheduled to address issues related to Perl, </w:t>
            </w:r>
            <w:proofErr w:type="spellStart"/>
            <w:r w:rsidRPr="00D20DFE">
              <w:rPr>
                <w:rFonts w:eastAsia="Times New Roman"/>
                <w:color w:val="auto"/>
                <w:sz w:val="28"/>
                <w:szCs w:val="22"/>
              </w:rPr>
              <w:t>Mathematica</w:t>
            </w:r>
            <w:proofErr w:type="spellEnd"/>
            <w:r w:rsidRPr="00D20DFE">
              <w:rPr>
                <w:rFonts w:eastAsia="Times New Roman"/>
                <w:color w:val="auto"/>
                <w:sz w:val="28"/>
                <w:szCs w:val="22"/>
              </w:rPr>
              <w:t xml:space="preserve"> and biology.</w:t>
            </w:r>
          </w:p>
        </w:tc>
        <w:tc>
          <w:tcPr>
            <w:tcW w:w="996" w:type="dxa"/>
          </w:tcPr>
          <w:p w14:paraId="6E2AD469" w14:textId="77777777" w:rsidR="00FF5917" w:rsidRDefault="00FF5917">
            <w:pPr>
              <w:pStyle w:val="TableParagraph"/>
              <w:ind w:left="0"/>
              <w:rPr>
                <w:sz w:val="28"/>
              </w:rPr>
            </w:pPr>
          </w:p>
        </w:tc>
      </w:tr>
      <w:tr w:rsidR="00FF5917" w14:paraId="45150463" w14:textId="77777777" w:rsidTr="000D0F27">
        <w:trPr>
          <w:trHeight w:val="64"/>
        </w:trPr>
        <w:tc>
          <w:tcPr>
            <w:tcW w:w="8219" w:type="dxa"/>
          </w:tcPr>
          <w:p w14:paraId="12CF2054" w14:textId="376C7BA7" w:rsidR="00FF5917" w:rsidRPr="00FF5917" w:rsidRDefault="00FF5917" w:rsidP="00FF5917">
            <w:pPr>
              <w:pStyle w:val="TableParagraph"/>
              <w:ind w:right="95"/>
              <w:jc w:val="both"/>
              <w:rPr>
                <w:b/>
                <w:color w:val="FF0000"/>
                <w:sz w:val="28"/>
              </w:rPr>
            </w:pPr>
            <w:r w:rsidRPr="00FF5917">
              <w:rPr>
                <w:b/>
                <w:color w:val="FF0000"/>
                <w:sz w:val="28"/>
              </w:rPr>
              <w:t>Zoo404_Epignetics</w:t>
            </w:r>
          </w:p>
        </w:tc>
        <w:tc>
          <w:tcPr>
            <w:tcW w:w="996" w:type="dxa"/>
          </w:tcPr>
          <w:p w14:paraId="2F17F4BF" w14:textId="3FC985D3" w:rsidR="00FF5917" w:rsidRPr="00FF5917" w:rsidRDefault="00B14DC0" w:rsidP="00FF5917">
            <w:pPr>
              <w:pStyle w:val="TableParagraph"/>
              <w:ind w:right="95"/>
              <w:jc w:val="both"/>
              <w:rPr>
                <w:b/>
                <w:color w:val="FF0000"/>
                <w:sz w:val="28"/>
              </w:rPr>
            </w:pPr>
            <w:r>
              <w:rPr>
                <w:b/>
                <w:color w:val="FF0000"/>
                <w:sz w:val="28"/>
              </w:rPr>
              <w:t>4</w:t>
            </w:r>
          </w:p>
        </w:tc>
      </w:tr>
      <w:tr w:rsidR="00FF5917" w14:paraId="6C052050" w14:textId="77777777" w:rsidTr="003C210B">
        <w:trPr>
          <w:trHeight w:val="1403"/>
        </w:trPr>
        <w:tc>
          <w:tcPr>
            <w:tcW w:w="8219" w:type="dxa"/>
          </w:tcPr>
          <w:p w14:paraId="77E9B273" w14:textId="4019C10D" w:rsidR="0052638A" w:rsidRPr="006E77DA" w:rsidRDefault="004E5C49" w:rsidP="00131B38">
            <w:pPr>
              <w:ind w:left="75" w:right="134"/>
              <w:jc w:val="both"/>
              <w:rPr>
                <w:sz w:val="28"/>
              </w:rPr>
            </w:pPr>
            <w:r w:rsidRPr="004E5C49">
              <w:rPr>
                <w:sz w:val="28"/>
                <w:szCs w:val="22"/>
              </w:rPr>
              <w:t xml:space="preserve">The aim of Epigenetics course is to understand DNA methylation, chromatin, histone code, position effect, gene regulation, epigenetic variation, </w:t>
            </w:r>
            <w:proofErr w:type="spellStart"/>
            <w:r w:rsidRPr="004E5C49">
              <w:rPr>
                <w:sz w:val="28"/>
                <w:szCs w:val="22"/>
              </w:rPr>
              <w:t>epimutation</w:t>
            </w:r>
            <w:proofErr w:type="spellEnd"/>
            <w:r w:rsidRPr="004E5C49">
              <w:rPr>
                <w:sz w:val="28"/>
                <w:szCs w:val="22"/>
              </w:rPr>
              <w:t xml:space="preserve">, imprinting, gene silencing, </w:t>
            </w:r>
            <w:proofErr w:type="spellStart"/>
            <w:r w:rsidRPr="004E5C49">
              <w:rPr>
                <w:sz w:val="28"/>
                <w:szCs w:val="22"/>
              </w:rPr>
              <w:t>RNAi</w:t>
            </w:r>
            <w:proofErr w:type="spellEnd"/>
            <w:r w:rsidRPr="004E5C49">
              <w:rPr>
                <w:sz w:val="28"/>
                <w:szCs w:val="22"/>
              </w:rPr>
              <w:t xml:space="preserve">, </w:t>
            </w:r>
            <w:proofErr w:type="spellStart"/>
            <w:r w:rsidRPr="004E5C49">
              <w:rPr>
                <w:sz w:val="28"/>
                <w:szCs w:val="22"/>
              </w:rPr>
              <w:t>ncR</w:t>
            </w:r>
            <w:r w:rsidR="002237F4">
              <w:rPr>
                <w:sz w:val="28"/>
                <w:szCs w:val="22"/>
              </w:rPr>
              <w:t>NA</w:t>
            </w:r>
            <w:proofErr w:type="spellEnd"/>
            <w:r w:rsidR="002237F4">
              <w:rPr>
                <w:sz w:val="28"/>
                <w:szCs w:val="22"/>
              </w:rPr>
              <w:t xml:space="preserve">, biomarker, therapy, high </w:t>
            </w:r>
            <w:proofErr w:type="spellStart"/>
            <w:r w:rsidR="002237F4">
              <w:rPr>
                <w:sz w:val="28"/>
                <w:szCs w:val="22"/>
              </w:rPr>
              <w:t>t</w:t>
            </w:r>
            <w:r w:rsidRPr="004E5C49">
              <w:rPr>
                <w:sz w:val="28"/>
                <w:szCs w:val="22"/>
              </w:rPr>
              <w:t>h</w:t>
            </w:r>
            <w:r w:rsidR="002237F4">
              <w:rPr>
                <w:sz w:val="28"/>
                <w:szCs w:val="22"/>
              </w:rPr>
              <w:t>r</w:t>
            </w:r>
            <w:r w:rsidRPr="004E5C49">
              <w:rPr>
                <w:sz w:val="28"/>
                <w:szCs w:val="22"/>
              </w:rPr>
              <w:t>ouput</w:t>
            </w:r>
            <w:proofErr w:type="spellEnd"/>
            <w:r w:rsidRPr="004E5C49">
              <w:rPr>
                <w:sz w:val="28"/>
                <w:szCs w:val="22"/>
              </w:rPr>
              <w:t xml:space="preserve"> </w:t>
            </w:r>
            <w:r>
              <w:rPr>
                <w:sz w:val="28"/>
                <w:szCs w:val="22"/>
              </w:rPr>
              <w:t>Drug-RNA</w:t>
            </w:r>
            <w:r w:rsidRPr="004E5C49">
              <w:rPr>
                <w:sz w:val="28"/>
                <w:szCs w:val="22"/>
              </w:rPr>
              <w:t xml:space="preserve"> sequencing</w:t>
            </w:r>
            <w:r>
              <w:rPr>
                <w:sz w:val="28"/>
                <w:szCs w:val="22"/>
              </w:rPr>
              <w:t>.</w:t>
            </w:r>
          </w:p>
        </w:tc>
        <w:tc>
          <w:tcPr>
            <w:tcW w:w="996" w:type="dxa"/>
          </w:tcPr>
          <w:p w14:paraId="5B6FD32C" w14:textId="77777777" w:rsidR="00FF5917" w:rsidRDefault="00FF5917">
            <w:pPr>
              <w:pStyle w:val="TableParagraph"/>
              <w:ind w:left="0"/>
              <w:rPr>
                <w:sz w:val="28"/>
              </w:rPr>
            </w:pPr>
          </w:p>
        </w:tc>
      </w:tr>
      <w:tr w:rsidR="00FF5917" w14:paraId="1808D253" w14:textId="77777777" w:rsidTr="000D0F27">
        <w:trPr>
          <w:trHeight w:val="64"/>
        </w:trPr>
        <w:tc>
          <w:tcPr>
            <w:tcW w:w="8219" w:type="dxa"/>
          </w:tcPr>
          <w:p w14:paraId="4105EE22" w14:textId="7CD2F7D7" w:rsidR="00FF5917" w:rsidRPr="00FF5917" w:rsidRDefault="006E77DA" w:rsidP="00FF5917">
            <w:pPr>
              <w:pStyle w:val="TableParagraph"/>
              <w:ind w:right="95"/>
              <w:jc w:val="both"/>
              <w:rPr>
                <w:b/>
                <w:color w:val="FF0000"/>
                <w:sz w:val="28"/>
              </w:rPr>
            </w:pPr>
            <w:r>
              <w:rPr>
                <w:b/>
                <w:color w:val="FF0000"/>
                <w:sz w:val="28"/>
              </w:rPr>
              <w:t xml:space="preserve">Zoo406 </w:t>
            </w:r>
            <w:r w:rsidR="00FF5917" w:rsidRPr="00FF5917">
              <w:rPr>
                <w:b/>
                <w:color w:val="FF0000"/>
                <w:sz w:val="28"/>
              </w:rPr>
              <w:t>Research and Seminar</w:t>
            </w:r>
          </w:p>
        </w:tc>
        <w:tc>
          <w:tcPr>
            <w:tcW w:w="996" w:type="dxa"/>
          </w:tcPr>
          <w:p w14:paraId="1B8D5529" w14:textId="2970D03E" w:rsidR="00FF5917" w:rsidRPr="00FF5917" w:rsidRDefault="00B14DC0" w:rsidP="00FF5917">
            <w:pPr>
              <w:pStyle w:val="TableParagraph"/>
              <w:ind w:right="95"/>
              <w:jc w:val="both"/>
              <w:rPr>
                <w:b/>
                <w:color w:val="FF0000"/>
                <w:sz w:val="28"/>
              </w:rPr>
            </w:pPr>
            <w:r>
              <w:rPr>
                <w:b/>
                <w:color w:val="FF0000"/>
                <w:sz w:val="28"/>
              </w:rPr>
              <w:t>4</w:t>
            </w:r>
          </w:p>
        </w:tc>
      </w:tr>
      <w:tr w:rsidR="00FF5917" w14:paraId="27231773" w14:textId="77777777" w:rsidTr="000D0F27">
        <w:trPr>
          <w:trHeight w:val="64"/>
        </w:trPr>
        <w:tc>
          <w:tcPr>
            <w:tcW w:w="8219" w:type="dxa"/>
          </w:tcPr>
          <w:p w14:paraId="3B13B7C1" w14:textId="22CDC6EE" w:rsidR="00FF5917" w:rsidRPr="0052638A" w:rsidRDefault="00FF5917" w:rsidP="00131B38">
            <w:pPr>
              <w:pStyle w:val="Default"/>
              <w:ind w:left="75" w:right="134"/>
              <w:jc w:val="both"/>
              <w:rPr>
                <w:rFonts w:eastAsia="Times New Roman"/>
                <w:color w:val="auto"/>
                <w:sz w:val="28"/>
                <w:szCs w:val="22"/>
              </w:rPr>
            </w:pPr>
            <w:r w:rsidRPr="0052638A">
              <w:rPr>
                <w:rFonts w:eastAsia="Times New Roman"/>
                <w:color w:val="auto"/>
                <w:sz w:val="28"/>
                <w:szCs w:val="22"/>
              </w:rPr>
              <w:t xml:space="preserve">This course aims to give the students the ability to demonstrate in depth knowledge of a topic of interest related to education with guidance from an academic supervisor &amp; the course develop the students understanding of the critical role of the literature review within the research process moreover the course provides the basic scientific writing skills will be gained from the course to prepare other professional materials for presentation or publication. </w:t>
            </w:r>
          </w:p>
        </w:tc>
        <w:tc>
          <w:tcPr>
            <w:tcW w:w="996" w:type="dxa"/>
          </w:tcPr>
          <w:p w14:paraId="7E7D473E" w14:textId="77777777" w:rsidR="00FF5917" w:rsidRDefault="00FF5917">
            <w:pPr>
              <w:pStyle w:val="TableParagraph"/>
              <w:ind w:left="0"/>
              <w:rPr>
                <w:sz w:val="28"/>
              </w:rPr>
            </w:pPr>
          </w:p>
        </w:tc>
      </w:tr>
      <w:tr w:rsidR="00D20DFE" w:rsidRPr="002F77E9" w14:paraId="76D41680" w14:textId="77777777" w:rsidTr="00D20DFE">
        <w:trPr>
          <w:trHeight w:val="64"/>
        </w:trPr>
        <w:tc>
          <w:tcPr>
            <w:tcW w:w="8219" w:type="dxa"/>
            <w:tcBorders>
              <w:top w:val="single" w:sz="4" w:space="0" w:color="000000"/>
              <w:left w:val="single" w:sz="4" w:space="0" w:color="000000"/>
              <w:bottom w:val="single" w:sz="4" w:space="0" w:color="000000"/>
              <w:right w:val="single" w:sz="4" w:space="0" w:color="000000"/>
            </w:tcBorders>
          </w:tcPr>
          <w:p w14:paraId="392DB809" w14:textId="1787B4C4" w:rsidR="00D20DFE" w:rsidRPr="00D20DFE" w:rsidRDefault="00131B38" w:rsidP="00131B38">
            <w:pPr>
              <w:pStyle w:val="Default"/>
              <w:jc w:val="both"/>
              <w:rPr>
                <w:rFonts w:eastAsia="Times New Roman"/>
                <w:b/>
                <w:bCs/>
                <w:color w:val="FF0000"/>
                <w:sz w:val="28"/>
                <w:szCs w:val="22"/>
              </w:rPr>
            </w:pPr>
            <w:r>
              <w:rPr>
                <w:rFonts w:eastAsia="Times New Roman"/>
                <w:b/>
                <w:bCs/>
                <w:color w:val="FF0000"/>
                <w:sz w:val="28"/>
                <w:szCs w:val="22"/>
              </w:rPr>
              <w:t xml:space="preserve"> </w:t>
            </w:r>
            <w:r w:rsidR="00D20DFE" w:rsidRPr="00D20DFE">
              <w:rPr>
                <w:rFonts w:eastAsia="Times New Roman"/>
                <w:b/>
                <w:bCs/>
                <w:color w:val="FF0000"/>
                <w:sz w:val="28"/>
                <w:szCs w:val="22"/>
              </w:rPr>
              <w:t>Zoo405 Stem cell biology</w:t>
            </w:r>
          </w:p>
        </w:tc>
        <w:tc>
          <w:tcPr>
            <w:tcW w:w="996" w:type="dxa"/>
            <w:tcBorders>
              <w:top w:val="single" w:sz="4" w:space="0" w:color="000000"/>
              <w:left w:val="single" w:sz="4" w:space="0" w:color="000000"/>
              <w:bottom w:val="single" w:sz="4" w:space="0" w:color="000000"/>
              <w:right w:val="single" w:sz="4" w:space="0" w:color="000000"/>
            </w:tcBorders>
          </w:tcPr>
          <w:p w14:paraId="29F9FFB9" w14:textId="77777777" w:rsidR="00D20DFE" w:rsidRPr="00D20DFE" w:rsidRDefault="00D20DFE" w:rsidP="00131B38">
            <w:pPr>
              <w:pStyle w:val="TableParagraph"/>
              <w:ind w:left="0"/>
              <w:rPr>
                <w:b/>
                <w:bCs/>
                <w:color w:val="FF0000"/>
                <w:sz w:val="28"/>
              </w:rPr>
            </w:pPr>
            <w:r w:rsidRPr="00D20DFE">
              <w:rPr>
                <w:b/>
                <w:bCs/>
                <w:color w:val="FF0000"/>
                <w:sz w:val="28"/>
              </w:rPr>
              <w:t>4</w:t>
            </w:r>
          </w:p>
        </w:tc>
      </w:tr>
      <w:tr w:rsidR="00D20DFE" w14:paraId="74977E09" w14:textId="77777777" w:rsidTr="00D20DFE">
        <w:trPr>
          <w:trHeight w:val="64"/>
        </w:trPr>
        <w:tc>
          <w:tcPr>
            <w:tcW w:w="8219" w:type="dxa"/>
            <w:tcBorders>
              <w:top w:val="single" w:sz="4" w:space="0" w:color="000000"/>
              <w:left w:val="single" w:sz="4" w:space="0" w:color="000000"/>
              <w:bottom w:val="single" w:sz="4" w:space="0" w:color="000000"/>
              <w:right w:val="single" w:sz="4" w:space="0" w:color="000000"/>
            </w:tcBorders>
          </w:tcPr>
          <w:p w14:paraId="0381B468" w14:textId="3DE52B08" w:rsidR="00D20DFE" w:rsidRPr="002F77E9" w:rsidRDefault="00D20DFE" w:rsidP="00312897">
            <w:pPr>
              <w:pStyle w:val="Default"/>
              <w:ind w:left="75" w:right="134"/>
              <w:jc w:val="both"/>
              <w:rPr>
                <w:rFonts w:eastAsia="Times New Roman"/>
                <w:color w:val="auto"/>
                <w:sz w:val="28"/>
                <w:szCs w:val="22"/>
              </w:rPr>
            </w:pPr>
            <w:r w:rsidRPr="00D20DFE">
              <w:rPr>
                <w:rFonts w:eastAsia="Times New Roman"/>
                <w:color w:val="auto"/>
                <w:sz w:val="28"/>
                <w:szCs w:val="22"/>
              </w:rPr>
              <w:t xml:space="preserve">In this course, embryonic and adult stem cells in different organisms are examined in terms of their molecular, cellular, and potential therapeutic properties. Genetic reprogramming and cloning of animals are critically evaluated. Additionally, </w:t>
            </w:r>
            <w:r w:rsidR="00131B38">
              <w:rPr>
                <w:rFonts w:eastAsia="Times New Roman"/>
                <w:color w:val="auto"/>
                <w:sz w:val="28"/>
                <w:szCs w:val="22"/>
              </w:rPr>
              <w:t>e</w:t>
            </w:r>
            <w:r w:rsidRPr="00D20DFE">
              <w:rPr>
                <w:rFonts w:eastAsia="Times New Roman"/>
                <w:color w:val="auto"/>
                <w:sz w:val="28"/>
                <w:szCs w:val="22"/>
              </w:rPr>
              <w:t>xplor</w:t>
            </w:r>
            <w:r w:rsidR="00131B38">
              <w:rPr>
                <w:rFonts w:eastAsia="Times New Roman"/>
                <w:color w:val="auto"/>
                <w:sz w:val="28"/>
                <w:szCs w:val="22"/>
              </w:rPr>
              <w:t>ing</w:t>
            </w:r>
            <w:r w:rsidRPr="00D20DFE">
              <w:rPr>
                <w:rFonts w:eastAsia="Times New Roman"/>
                <w:color w:val="auto"/>
                <w:sz w:val="28"/>
                <w:szCs w:val="22"/>
              </w:rPr>
              <w:t xml:space="preserve"> the underlying biology specifically analyzing the mechanisms that enable a single genome to encode multiple cell states ranging from neurons to fibroblasts to T cells. </w:t>
            </w:r>
            <w:r w:rsidR="00131B38">
              <w:rPr>
                <w:rFonts w:eastAsia="Times New Roman"/>
                <w:color w:val="auto"/>
                <w:sz w:val="28"/>
                <w:szCs w:val="22"/>
              </w:rPr>
              <w:t>S</w:t>
            </w:r>
            <w:r w:rsidRPr="00D20DFE">
              <w:rPr>
                <w:rFonts w:eastAsia="Times New Roman"/>
                <w:color w:val="auto"/>
                <w:sz w:val="28"/>
                <w:szCs w:val="22"/>
              </w:rPr>
              <w:t xml:space="preserve">tudy new developments in the area of </w:t>
            </w:r>
            <w:proofErr w:type="spellStart"/>
            <w:r w:rsidR="00312897" w:rsidRPr="00D20DFE">
              <w:rPr>
                <w:rFonts w:eastAsia="Times New Roman"/>
                <w:color w:val="auto"/>
                <w:sz w:val="28"/>
                <w:szCs w:val="22"/>
              </w:rPr>
              <w:t>pluripotency</w:t>
            </w:r>
            <w:proofErr w:type="spellEnd"/>
            <w:r w:rsidR="00312897">
              <w:rPr>
                <w:rFonts w:eastAsia="Times New Roman"/>
                <w:color w:val="auto"/>
                <w:sz w:val="28"/>
                <w:szCs w:val="22"/>
              </w:rPr>
              <w:t>,</w:t>
            </w:r>
            <w:r w:rsidR="00312897" w:rsidRPr="00D20DFE">
              <w:rPr>
                <w:rFonts w:eastAsia="Times New Roman"/>
                <w:color w:val="auto"/>
                <w:sz w:val="28"/>
                <w:szCs w:val="22"/>
              </w:rPr>
              <w:t xml:space="preserve"> </w:t>
            </w:r>
            <w:r w:rsidRPr="00D20DFE">
              <w:rPr>
                <w:rFonts w:eastAsia="Times New Roman"/>
                <w:color w:val="auto"/>
                <w:sz w:val="28"/>
                <w:szCs w:val="22"/>
              </w:rPr>
              <w:t xml:space="preserve">cellular reprogramming and differentiation. </w:t>
            </w:r>
            <w:r w:rsidR="00312897">
              <w:rPr>
                <w:rFonts w:eastAsia="Times New Roman"/>
                <w:color w:val="auto"/>
                <w:sz w:val="28"/>
                <w:szCs w:val="22"/>
              </w:rPr>
              <w:t xml:space="preserve">The course </w:t>
            </w:r>
            <w:r w:rsidRPr="00D20DFE">
              <w:rPr>
                <w:rFonts w:eastAsia="Times New Roman"/>
                <w:color w:val="auto"/>
                <w:sz w:val="28"/>
                <w:szCs w:val="22"/>
              </w:rPr>
              <w:t>will also consider the potential consequences and limitations of stem cell therapy, particularly the connection between stem cells and cancer.</w:t>
            </w:r>
            <w:r w:rsidR="00312897" w:rsidRPr="002F77E9">
              <w:rPr>
                <w:rFonts w:eastAsia="Times New Roman"/>
                <w:color w:val="auto"/>
                <w:sz w:val="28"/>
                <w:szCs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21F2A458" w14:textId="77777777" w:rsidR="00D20DFE" w:rsidRDefault="00D20DFE" w:rsidP="00131B38">
            <w:pPr>
              <w:pStyle w:val="TableParagraph"/>
              <w:ind w:left="0"/>
              <w:rPr>
                <w:sz w:val="28"/>
              </w:rPr>
            </w:pPr>
          </w:p>
        </w:tc>
      </w:tr>
      <w:tr w:rsidR="00D20DFE" w:rsidRPr="008B42B1" w14:paraId="0DCA4C3F" w14:textId="77777777" w:rsidTr="00D20DFE">
        <w:trPr>
          <w:trHeight w:val="64"/>
        </w:trPr>
        <w:tc>
          <w:tcPr>
            <w:tcW w:w="8219" w:type="dxa"/>
            <w:tcBorders>
              <w:top w:val="single" w:sz="4" w:space="0" w:color="000000"/>
              <w:left w:val="single" w:sz="4" w:space="0" w:color="000000"/>
              <w:bottom w:val="single" w:sz="4" w:space="0" w:color="000000"/>
              <w:right w:val="single" w:sz="4" w:space="0" w:color="000000"/>
            </w:tcBorders>
          </w:tcPr>
          <w:p w14:paraId="07D6C2EB" w14:textId="00AD3722" w:rsidR="00D20DFE" w:rsidRPr="00D20DFE" w:rsidRDefault="003D0391" w:rsidP="00D20DFE">
            <w:pPr>
              <w:pStyle w:val="Default"/>
              <w:jc w:val="both"/>
              <w:rPr>
                <w:rFonts w:eastAsia="Times New Roman"/>
                <w:b/>
                <w:bCs/>
                <w:color w:val="FF0000"/>
                <w:sz w:val="28"/>
                <w:szCs w:val="22"/>
              </w:rPr>
            </w:pPr>
            <w:r>
              <w:rPr>
                <w:rFonts w:eastAsia="Times New Roman"/>
                <w:b/>
                <w:bCs/>
                <w:color w:val="FF0000"/>
                <w:sz w:val="28"/>
                <w:szCs w:val="22"/>
              </w:rPr>
              <w:t xml:space="preserve"> </w:t>
            </w:r>
            <w:r w:rsidR="006671BC">
              <w:rPr>
                <w:rFonts w:eastAsia="Times New Roman"/>
                <w:b/>
                <w:bCs/>
                <w:color w:val="FF0000"/>
                <w:sz w:val="28"/>
                <w:szCs w:val="22"/>
              </w:rPr>
              <w:t>Zoo301 DNA Forens</w:t>
            </w:r>
            <w:r w:rsidR="00D20DFE" w:rsidRPr="00D20DFE">
              <w:rPr>
                <w:rFonts w:eastAsia="Times New Roman"/>
                <w:b/>
                <w:bCs/>
                <w:color w:val="FF0000"/>
                <w:sz w:val="28"/>
                <w:szCs w:val="22"/>
              </w:rPr>
              <w:t>ics</w:t>
            </w:r>
          </w:p>
        </w:tc>
        <w:tc>
          <w:tcPr>
            <w:tcW w:w="996" w:type="dxa"/>
            <w:tcBorders>
              <w:top w:val="single" w:sz="4" w:space="0" w:color="000000"/>
              <w:left w:val="single" w:sz="4" w:space="0" w:color="000000"/>
              <w:bottom w:val="single" w:sz="4" w:space="0" w:color="000000"/>
              <w:right w:val="single" w:sz="4" w:space="0" w:color="000000"/>
            </w:tcBorders>
          </w:tcPr>
          <w:p w14:paraId="55007661" w14:textId="77777777" w:rsidR="00D20DFE" w:rsidRPr="00D20DFE" w:rsidRDefault="00D20DFE" w:rsidP="00131B38">
            <w:pPr>
              <w:pStyle w:val="TableParagraph"/>
              <w:ind w:left="0"/>
              <w:rPr>
                <w:b/>
                <w:bCs/>
                <w:color w:val="FF0000"/>
                <w:sz w:val="28"/>
              </w:rPr>
            </w:pPr>
            <w:r w:rsidRPr="00D20DFE">
              <w:rPr>
                <w:b/>
                <w:bCs/>
                <w:color w:val="FF0000"/>
                <w:sz w:val="28"/>
              </w:rPr>
              <w:t>3</w:t>
            </w:r>
          </w:p>
        </w:tc>
      </w:tr>
      <w:tr w:rsidR="00D20DFE" w:rsidRPr="008B42B1" w14:paraId="2ABFD602" w14:textId="77777777" w:rsidTr="00D20DFE">
        <w:trPr>
          <w:trHeight w:val="64"/>
        </w:trPr>
        <w:tc>
          <w:tcPr>
            <w:tcW w:w="8219" w:type="dxa"/>
            <w:tcBorders>
              <w:top w:val="single" w:sz="4" w:space="0" w:color="000000"/>
              <w:left w:val="single" w:sz="4" w:space="0" w:color="000000"/>
              <w:bottom w:val="single" w:sz="4" w:space="0" w:color="000000"/>
              <w:right w:val="single" w:sz="4" w:space="0" w:color="000000"/>
            </w:tcBorders>
          </w:tcPr>
          <w:p w14:paraId="1C950B4A" w14:textId="32C480EF" w:rsidR="00D20DFE" w:rsidRPr="00D20DFE" w:rsidRDefault="00D20DFE" w:rsidP="005049FE">
            <w:pPr>
              <w:pStyle w:val="Default"/>
              <w:ind w:left="75" w:right="44"/>
              <w:jc w:val="both"/>
              <w:rPr>
                <w:rFonts w:eastAsia="Times New Roman"/>
                <w:color w:val="auto"/>
                <w:sz w:val="28"/>
                <w:szCs w:val="22"/>
              </w:rPr>
            </w:pPr>
            <w:r w:rsidRPr="00D20DFE">
              <w:rPr>
                <w:rFonts w:eastAsia="Times New Roman"/>
                <w:color w:val="auto"/>
                <w:sz w:val="28"/>
                <w:szCs w:val="22"/>
              </w:rPr>
              <w:t xml:space="preserve">This course focuses on the molecular biology technique of DNA fingerprinting: what it is, how it works, and how the data from these experiments are used for paternity testing and forensics? </w:t>
            </w:r>
            <w:r w:rsidR="005049FE">
              <w:rPr>
                <w:rFonts w:eastAsia="Times New Roman"/>
                <w:color w:val="auto"/>
                <w:sz w:val="28"/>
                <w:szCs w:val="22"/>
              </w:rPr>
              <w:t>T</w:t>
            </w:r>
            <w:r w:rsidRPr="00D20DFE">
              <w:rPr>
                <w:rFonts w:eastAsia="Times New Roman"/>
                <w:color w:val="auto"/>
                <w:sz w:val="28"/>
                <w:szCs w:val="22"/>
              </w:rPr>
              <w:t>echnique of gel electrophoresis</w:t>
            </w:r>
            <w:r w:rsidR="005049FE">
              <w:rPr>
                <w:rFonts w:eastAsia="Times New Roman"/>
                <w:color w:val="auto"/>
                <w:sz w:val="28"/>
                <w:szCs w:val="22"/>
              </w:rPr>
              <w:t>,</w:t>
            </w:r>
            <w:r w:rsidRPr="00D20DFE">
              <w:rPr>
                <w:rFonts w:eastAsia="Times New Roman"/>
                <w:color w:val="auto"/>
                <w:sz w:val="28"/>
                <w:szCs w:val="22"/>
              </w:rPr>
              <w:t xml:space="preserve"> analyzing the lengths of their DNA</w:t>
            </w:r>
            <w:r w:rsidR="005049FE">
              <w:rPr>
                <w:rFonts w:eastAsia="Times New Roman"/>
                <w:color w:val="auto"/>
                <w:sz w:val="28"/>
                <w:szCs w:val="22"/>
              </w:rPr>
              <w:t xml:space="preserve"> is considered.</w:t>
            </w:r>
          </w:p>
        </w:tc>
        <w:tc>
          <w:tcPr>
            <w:tcW w:w="996" w:type="dxa"/>
            <w:tcBorders>
              <w:top w:val="single" w:sz="4" w:space="0" w:color="000000"/>
              <w:left w:val="single" w:sz="4" w:space="0" w:color="000000"/>
              <w:bottom w:val="single" w:sz="4" w:space="0" w:color="000000"/>
              <w:right w:val="single" w:sz="4" w:space="0" w:color="000000"/>
            </w:tcBorders>
          </w:tcPr>
          <w:p w14:paraId="1CDECF35" w14:textId="77777777" w:rsidR="00D20DFE" w:rsidRPr="00D20DFE" w:rsidRDefault="00D20DFE" w:rsidP="00131B38">
            <w:pPr>
              <w:pStyle w:val="TableParagraph"/>
              <w:ind w:left="0"/>
              <w:rPr>
                <w:sz w:val="28"/>
              </w:rPr>
            </w:pPr>
          </w:p>
        </w:tc>
      </w:tr>
      <w:tr w:rsidR="00DF6ADD" w:rsidRPr="00D20DFE" w14:paraId="23D59058" w14:textId="77777777" w:rsidTr="00DF6ADD">
        <w:trPr>
          <w:trHeight w:val="64"/>
        </w:trPr>
        <w:tc>
          <w:tcPr>
            <w:tcW w:w="8219" w:type="dxa"/>
            <w:tcBorders>
              <w:top w:val="single" w:sz="4" w:space="0" w:color="000000"/>
              <w:left w:val="single" w:sz="4" w:space="0" w:color="000000"/>
              <w:bottom w:val="single" w:sz="4" w:space="0" w:color="000000"/>
              <w:right w:val="single" w:sz="4" w:space="0" w:color="000000"/>
            </w:tcBorders>
          </w:tcPr>
          <w:p w14:paraId="5BDDE7F4" w14:textId="31185ED3" w:rsidR="00DF6ADD" w:rsidRPr="00DF6ADD" w:rsidRDefault="00DF6ADD" w:rsidP="00DF6ADD">
            <w:pPr>
              <w:pStyle w:val="Default"/>
              <w:ind w:left="75" w:right="44"/>
              <w:jc w:val="both"/>
              <w:rPr>
                <w:rFonts w:eastAsia="Times New Roman"/>
                <w:b/>
                <w:bCs/>
                <w:color w:val="FF0000"/>
                <w:sz w:val="28"/>
                <w:szCs w:val="22"/>
              </w:rPr>
            </w:pPr>
            <w:r>
              <w:rPr>
                <w:rFonts w:eastAsia="Times New Roman"/>
                <w:b/>
                <w:bCs/>
                <w:color w:val="FF0000"/>
                <w:sz w:val="28"/>
                <w:szCs w:val="22"/>
              </w:rPr>
              <w:t>Zoo308 Marine Biotechnology</w:t>
            </w:r>
          </w:p>
        </w:tc>
        <w:tc>
          <w:tcPr>
            <w:tcW w:w="996" w:type="dxa"/>
            <w:tcBorders>
              <w:top w:val="single" w:sz="4" w:space="0" w:color="000000"/>
              <w:left w:val="single" w:sz="4" w:space="0" w:color="000000"/>
              <w:bottom w:val="single" w:sz="4" w:space="0" w:color="000000"/>
              <w:right w:val="single" w:sz="4" w:space="0" w:color="000000"/>
            </w:tcBorders>
          </w:tcPr>
          <w:p w14:paraId="6B1871E0" w14:textId="77777777" w:rsidR="00DF6ADD" w:rsidRPr="00DF6ADD" w:rsidRDefault="00DF6ADD" w:rsidP="002175E4">
            <w:pPr>
              <w:pStyle w:val="TableParagraph"/>
              <w:ind w:left="0"/>
              <w:rPr>
                <w:b/>
                <w:bCs/>
                <w:color w:val="FF0000"/>
                <w:sz w:val="28"/>
              </w:rPr>
            </w:pPr>
            <w:r w:rsidRPr="00DF6ADD">
              <w:rPr>
                <w:b/>
                <w:bCs/>
                <w:color w:val="FF0000"/>
                <w:sz w:val="28"/>
              </w:rPr>
              <w:t>3</w:t>
            </w:r>
          </w:p>
        </w:tc>
      </w:tr>
      <w:tr w:rsidR="00DF6ADD" w:rsidRPr="008E6853" w14:paraId="0CDBD7DC" w14:textId="77777777" w:rsidTr="00DF6ADD">
        <w:trPr>
          <w:trHeight w:val="64"/>
        </w:trPr>
        <w:tc>
          <w:tcPr>
            <w:tcW w:w="8219" w:type="dxa"/>
            <w:tcBorders>
              <w:top w:val="single" w:sz="4" w:space="0" w:color="000000"/>
              <w:left w:val="single" w:sz="4" w:space="0" w:color="000000"/>
              <w:bottom w:val="single" w:sz="4" w:space="0" w:color="000000"/>
              <w:right w:val="single" w:sz="4" w:space="0" w:color="000000"/>
            </w:tcBorders>
          </w:tcPr>
          <w:p w14:paraId="530F3E15" w14:textId="26C0104F" w:rsidR="00DF6ADD" w:rsidRPr="008E6853" w:rsidRDefault="00DF6ADD" w:rsidP="00DF6ADD">
            <w:pPr>
              <w:pStyle w:val="NormalWeb"/>
              <w:rPr>
                <w:rFonts w:asciiTheme="majorBidi" w:hAnsiTheme="majorBidi" w:cstheme="majorBidi"/>
                <w:color w:val="000000"/>
                <w:sz w:val="28"/>
                <w:szCs w:val="28"/>
              </w:rPr>
            </w:pPr>
            <w:r w:rsidRPr="008E6853">
              <w:rPr>
                <w:rFonts w:asciiTheme="majorBidi" w:hAnsiTheme="majorBidi" w:cstheme="majorBidi"/>
                <w:color w:val="000000"/>
                <w:sz w:val="28"/>
                <w:szCs w:val="28"/>
              </w:rPr>
              <w:t xml:space="preserve">Focusing on </w:t>
            </w:r>
            <w:r w:rsidRPr="008E6853">
              <w:rPr>
                <w:rFonts w:asciiTheme="majorBidi" w:hAnsiTheme="majorBidi" w:cstheme="majorBidi"/>
                <w:color w:val="000000"/>
                <w:sz w:val="28"/>
                <w:szCs w:val="28"/>
              </w:rPr>
              <w:t>Marine natural products</w:t>
            </w:r>
            <w:r w:rsidRPr="008E6853">
              <w:rPr>
                <w:rFonts w:asciiTheme="majorBidi" w:hAnsiTheme="majorBidi" w:cstheme="majorBidi"/>
                <w:color w:val="000000"/>
                <w:sz w:val="28"/>
                <w:szCs w:val="28"/>
              </w:rPr>
              <w:t>,</w:t>
            </w:r>
            <w:r w:rsidRPr="008E6853">
              <w:rPr>
                <w:rFonts w:asciiTheme="majorBidi" w:hAnsiTheme="majorBidi" w:cstheme="majorBidi"/>
                <w:color w:val="000000"/>
                <w:sz w:val="28"/>
                <w:szCs w:val="28"/>
              </w:rPr>
              <w:t xml:space="preserve"> Marine organisms</w:t>
            </w:r>
            <w:r w:rsidRPr="008E6853">
              <w:rPr>
                <w:rFonts w:asciiTheme="majorBidi" w:hAnsiTheme="majorBidi" w:cstheme="majorBidi"/>
                <w:color w:val="000000"/>
                <w:sz w:val="28"/>
                <w:szCs w:val="28"/>
              </w:rPr>
              <w:t xml:space="preserve"> (</w:t>
            </w:r>
            <w:r w:rsidRPr="008E6853">
              <w:rPr>
                <w:rFonts w:asciiTheme="majorBidi" w:hAnsiTheme="majorBidi" w:cstheme="majorBidi"/>
                <w:color w:val="000000"/>
                <w:sz w:val="28"/>
                <w:szCs w:val="28"/>
              </w:rPr>
              <w:t>an alternative source of potentiality valuable natural products</w:t>
            </w:r>
            <w:r w:rsidRPr="008E6853">
              <w:rPr>
                <w:rFonts w:asciiTheme="majorBidi" w:hAnsiTheme="majorBidi" w:cstheme="majorBidi"/>
                <w:color w:val="000000"/>
                <w:sz w:val="28"/>
                <w:szCs w:val="28"/>
              </w:rPr>
              <w:t>),</w:t>
            </w:r>
            <w:r w:rsidRPr="008E6853">
              <w:rPr>
                <w:rFonts w:asciiTheme="majorBidi" w:hAnsiTheme="majorBidi" w:cstheme="majorBidi"/>
                <w:color w:val="000000"/>
                <w:sz w:val="28"/>
                <w:szCs w:val="28"/>
              </w:rPr>
              <w:t xml:space="preserve"> Pharmaceuticals from marine organisms</w:t>
            </w:r>
            <w:r w:rsidRPr="008E6853">
              <w:rPr>
                <w:rFonts w:asciiTheme="majorBidi" w:hAnsiTheme="majorBidi" w:cstheme="majorBidi"/>
                <w:color w:val="000000"/>
                <w:sz w:val="28"/>
                <w:szCs w:val="28"/>
              </w:rPr>
              <w:t xml:space="preserve"> (</w:t>
            </w:r>
            <w:r w:rsidRPr="008E6853">
              <w:rPr>
                <w:rFonts w:asciiTheme="majorBidi" w:hAnsiTheme="majorBidi" w:cstheme="majorBidi"/>
                <w:color w:val="000000"/>
                <w:sz w:val="28"/>
                <w:szCs w:val="28"/>
              </w:rPr>
              <w:t xml:space="preserve">anti-cancer, diagnostic and therapeutic, </w:t>
            </w:r>
            <w:proofErr w:type="spellStart"/>
            <w:r w:rsidRPr="008E6853">
              <w:rPr>
                <w:rFonts w:asciiTheme="majorBidi" w:hAnsiTheme="majorBidi" w:cstheme="majorBidi"/>
                <w:color w:val="000000"/>
                <w:sz w:val="28"/>
                <w:szCs w:val="28"/>
              </w:rPr>
              <w:t>bioadhesives</w:t>
            </w:r>
            <w:proofErr w:type="spellEnd"/>
            <w:r w:rsidRPr="008E6853">
              <w:rPr>
                <w:rFonts w:asciiTheme="majorBidi" w:hAnsiTheme="majorBidi" w:cstheme="majorBidi"/>
                <w:color w:val="000000"/>
                <w:sz w:val="28"/>
                <w:szCs w:val="28"/>
              </w:rPr>
              <w:t xml:space="preserve"> </w:t>
            </w:r>
            <w:r w:rsidRPr="008E6853">
              <w:rPr>
                <w:rFonts w:asciiTheme="majorBidi" w:hAnsiTheme="majorBidi" w:cstheme="majorBidi"/>
                <w:color w:val="000000"/>
                <w:sz w:val="28"/>
                <w:szCs w:val="28"/>
              </w:rPr>
              <w:lastRenderedPageBreak/>
              <w:t xml:space="preserve">and </w:t>
            </w:r>
            <w:proofErr w:type="spellStart"/>
            <w:r w:rsidRPr="008E6853">
              <w:rPr>
                <w:rFonts w:asciiTheme="majorBidi" w:hAnsiTheme="majorBidi" w:cstheme="majorBidi"/>
                <w:color w:val="000000"/>
                <w:sz w:val="28"/>
                <w:szCs w:val="28"/>
              </w:rPr>
              <w:t>thermostable</w:t>
            </w:r>
            <w:proofErr w:type="spellEnd"/>
            <w:r w:rsidRPr="008E6853">
              <w:rPr>
                <w:rFonts w:asciiTheme="majorBidi" w:hAnsiTheme="majorBidi" w:cstheme="majorBidi"/>
                <w:color w:val="000000"/>
                <w:sz w:val="28"/>
                <w:szCs w:val="28"/>
              </w:rPr>
              <w:t xml:space="preserve"> </w:t>
            </w:r>
            <w:r w:rsidRPr="008E6853">
              <w:rPr>
                <w:rFonts w:asciiTheme="majorBidi" w:hAnsiTheme="majorBidi" w:cstheme="majorBidi"/>
                <w:color w:val="000000"/>
                <w:sz w:val="28"/>
                <w:szCs w:val="28"/>
              </w:rPr>
              <w:t>enzymes</w:t>
            </w:r>
            <w:r w:rsidRPr="008E6853">
              <w:rPr>
                <w:rFonts w:asciiTheme="majorBidi" w:hAnsiTheme="majorBidi" w:cstheme="majorBidi"/>
                <w:color w:val="000000"/>
                <w:sz w:val="28"/>
                <w:szCs w:val="28"/>
              </w:rPr>
              <w:t xml:space="preserve">) and </w:t>
            </w:r>
            <w:r w:rsidRPr="008E6853">
              <w:rPr>
                <w:rFonts w:asciiTheme="majorBidi" w:hAnsiTheme="majorBidi" w:cstheme="majorBidi"/>
                <w:color w:val="000000"/>
                <w:sz w:val="28"/>
                <w:szCs w:val="28"/>
              </w:rPr>
              <w:t>biomedical and biotechnological applications.</w:t>
            </w:r>
          </w:p>
        </w:tc>
        <w:tc>
          <w:tcPr>
            <w:tcW w:w="996" w:type="dxa"/>
            <w:tcBorders>
              <w:top w:val="single" w:sz="4" w:space="0" w:color="000000"/>
              <w:left w:val="single" w:sz="4" w:space="0" w:color="000000"/>
              <w:bottom w:val="single" w:sz="4" w:space="0" w:color="000000"/>
              <w:right w:val="single" w:sz="4" w:space="0" w:color="000000"/>
            </w:tcBorders>
          </w:tcPr>
          <w:p w14:paraId="0ACD9BBA" w14:textId="77777777" w:rsidR="00DF6ADD" w:rsidRPr="008E6853" w:rsidRDefault="00DF6ADD" w:rsidP="002175E4">
            <w:pPr>
              <w:pStyle w:val="TableParagraph"/>
              <w:ind w:left="0"/>
              <w:rPr>
                <w:rFonts w:asciiTheme="majorBidi" w:hAnsiTheme="majorBidi" w:cstheme="majorBidi"/>
                <w:sz w:val="28"/>
                <w:szCs w:val="28"/>
              </w:rPr>
            </w:pPr>
          </w:p>
        </w:tc>
      </w:tr>
      <w:tr w:rsidR="00AE44D5" w:rsidRPr="00DF6ADD" w14:paraId="6DB36A3D" w14:textId="77777777" w:rsidTr="00AE44D5">
        <w:trPr>
          <w:trHeight w:val="64"/>
        </w:trPr>
        <w:tc>
          <w:tcPr>
            <w:tcW w:w="8219" w:type="dxa"/>
            <w:tcBorders>
              <w:top w:val="single" w:sz="4" w:space="0" w:color="000000"/>
              <w:left w:val="single" w:sz="4" w:space="0" w:color="000000"/>
              <w:bottom w:val="single" w:sz="4" w:space="0" w:color="000000"/>
              <w:right w:val="single" w:sz="4" w:space="0" w:color="000000"/>
            </w:tcBorders>
          </w:tcPr>
          <w:p w14:paraId="35F5EDAB" w14:textId="3E5838FB" w:rsidR="00AE44D5" w:rsidRPr="00AE44D5" w:rsidRDefault="00AE44D5" w:rsidP="009947AD">
            <w:pPr>
              <w:pStyle w:val="NormalWeb"/>
              <w:rPr>
                <w:rFonts w:asciiTheme="majorBidi" w:hAnsiTheme="majorBidi" w:cstheme="majorBidi"/>
                <w:b/>
                <w:bCs/>
                <w:color w:val="FF0000"/>
                <w:sz w:val="28"/>
                <w:szCs w:val="28"/>
              </w:rPr>
            </w:pPr>
            <w:r w:rsidRPr="00AE44D5">
              <w:rPr>
                <w:rFonts w:asciiTheme="majorBidi" w:hAnsiTheme="majorBidi" w:cstheme="majorBidi"/>
                <w:b/>
                <w:bCs/>
                <w:color w:val="FF0000"/>
                <w:sz w:val="28"/>
                <w:szCs w:val="28"/>
              </w:rPr>
              <w:lastRenderedPageBreak/>
              <w:t>Zoo</w:t>
            </w:r>
            <w:r w:rsidR="009947AD">
              <w:rPr>
                <w:rFonts w:asciiTheme="majorBidi" w:hAnsiTheme="majorBidi" w:cstheme="majorBidi"/>
                <w:b/>
                <w:bCs/>
                <w:color w:val="FF0000"/>
                <w:sz w:val="28"/>
                <w:szCs w:val="28"/>
              </w:rPr>
              <w:t>409</w:t>
            </w:r>
            <w:r w:rsidRPr="00AE44D5">
              <w:rPr>
                <w:rFonts w:asciiTheme="majorBidi" w:hAnsiTheme="majorBidi" w:cstheme="majorBidi"/>
                <w:b/>
                <w:bCs/>
                <w:color w:val="FF0000"/>
                <w:sz w:val="28"/>
                <w:szCs w:val="28"/>
              </w:rPr>
              <w:t xml:space="preserve"> M</w:t>
            </w:r>
            <w:r>
              <w:rPr>
                <w:rFonts w:asciiTheme="majorBidi" w:hAnsiTheme="majorBidi" w:cstheme="majorBidi"/>
                <w:b/>
                <w:bCs/>
                <w:color w:val="FF0000"/>
                <w:sz w:val="28"/>
                <w:szCs w:val="28"/>
              </w:rPr>
              <w:t xml:space="preserve">edical </w:t>
            </w:r>
            <w:r w:rsidRPr="00AE44D5">
              <w:rPr>
                <w:rFonts w:asciiTheme="majorBidi" w:hAnsiTheme="majorBidi" w:cstheme="majorBidi"/>
                <w:b/>
                <w:bCs/>
                <w:color w:val="FF0000"/>
                <w:sz w:val="28"/>
                <w:szCs w:val="28"/>
              </w:rPr>
              <w:t>Biotechnology</w:t>
            </w:r>
          </w:p>
        </w:tc>
        <w:tc>
          <w:tcPr>
            <w:tcW w:w="996" w:type="dxa"/>
            <w:tcBorders>
              <w:top w:val="single" w:sz="4" w:space="0" w:color="000000"/>
              <w:left w:val="single" w:sz="4" w:space="0" w:color="000000"/>
              <w:bottom w:val="single" w:sz="4" w:space="0" w:color="000000"/>
              <w:right w:val="single" w:sz="4" w:space="0" w:color="000000"/>
            </w:tcBorders>
          </w:tcPr>
          <w:p w14:paraId="36AB88FF" w14:textId="77777777" w:rsidR="00AE44D5" w:rsidRPr="00AE44D5" w:rsidRDefault="00AE44D5" w:rsidP="002175E4">
            <w:pPr>
              <w:pStyle w:val="TableParagraph"/>
              <w:ind w:left="0"/>
              <w:rPr>
                <w:rFonts w:asciiTheme="majorBidi" w:hAnsiTheme="majorBidi" w:cstheme="majorBidi"/>
                <w:b/>
                <w:bCs/>
                <w:color w:val="FF0000"/>
                <w:sz w:val="28"/>
                <w:szCs w:val="28"/>
              </w:rPr>
            </w:pPr>
            <w:r w:rsidRPr="00AE44D5">
              <w:rPr>
                <w:rFonts w:asciiTheme="majorBidi" w:hAnsiTheme="majorBidi" w:cstheme="majorBidi"/>
                <w:b/>
                <w:bCs/>
                <w:color w:val="FF0000"/>
                <w:sz w:val="28"/>
                <w:szCs w:val="28"/>
              </w:rPr>
              <w:t>3</w:t>
            </w:r>
          </w:p>
        </w:tc>
      </w:tr>
      <w:tr w:rsidR="00AE44D5" w:rsidRPr="008E6853" w14:paraId="42B85F75" w14:textId="77777777" w:rsidTr="00AE44D5">
        <w:trPr>
          <w:trHeight w:val="64"/>
        </w:trPr>
        <w:tc>
          <w:tcPr>
            <w:tcW w:w="8219" w:type="dxa"/>
            <w:tcBorders>
              <w:top w:val="single" w:sz="4" w:space="0" w:color="000000"/>
              <w:left w:val="single" w:sz="4" w:space="0" w:color="000000"/>
              <w:bottom w:val="single" w:sz="4" w:space="0" w:color="000000"/>
              <w:right w:val="single" w:sz="4" w:space="0" w:color="000000"/>
            </w:tcBorders>
          </w:tcPr>
          <w:p w14:paraId="16FF8A91" w14:textId="48E52C47" w:rsidR="00AE44D5" w:rsidRPr="00701777" w:rsidRDefault="00701777" w:rsidP="0038050A">
            <w:pPr>
              <w:pStyle w:val="NormalWeb"/>
              <w:jc w:val="both"/>
              <w:rPr>
                <w:rFonts w:asciiTheme="majorBidi" w:hAnsiTheme="majorBidi" w:cstheme="majorBidi"/>
                <w:color w:val="000000"/>
                <w:sz w:val="28"/>
                <w:szCs w:val="28"/>
              </w:rPr>
            </w:pPr>
            <w:r>
              <w:rPr>
                <w:rFonts w:asciiTheme="majorBidi" w:hAnsiTheme="majorBidi" w:cstheme="majorBidi"/>
                <w:color w:val="202122"/>
                <w:sz w:val="28"/>
                <w:szCs w:val="28"/>
                <w:shd w:val="clear" w:color="auto" w:fill="FFFFFF"/>
              </w:rPr>
              <w:t xml:space="preserve">Studying </w:t>
            </w:r>
            <w:r w:rsidRPr="00701777">
              <w:rPr>
                <w:rFonts w:asciiTheme="majorBidi" w:hAnsiTheme="majorBidi" w:cstheme="majorBidi"/>
                <w:color w:val="202122"/>
                <w:sz w:val="28"/>
                <w:szCs w:val="28"/>
                <w:shd w:val="clear" w:color="auto" w:fill="FFFFFF"/>
              </w:rPr>
              <w:t>molecular diagnostic tests for genetic disorders and wildlife forensics. It also in</w:t>
            </w:r>
            <w:r>
              <w:rPr>
                <w:rFonts w:asciiTheme="majorBidi" w:hAnsiTheme="majorBidi" w:cstheme="majorBidi"/>
                <w:color w:val="202122"/>
                <w:sz w:val="28"/>
                <w:szCs w:val="28"/>
                <w:shd w:val="clear" w:color="auto" w:fill="FFFFFF"/>
              </w:rPr>
              <w:t xml:space="preserve">cludes </w:t>
            </w:r>
            <w:r w:rsidR="0038050A">
              <w:rPr>
                <w:rFonts w:asciiTheme="majorBidi" w:hAnsiTheme="majorBidi" w:cstheme="majorBidi"/>
                <w:color w:val="202122"/>
                <w:sz w:val="28"/>
                <w:szCs w:val="28"/>
                <w:shd w:val="clear" w:color="auto" w:fill="FFFFFF"/>
              </w:rPr>
              <w:t>ideas about</w:t>
            </w:r>
            <w:r w:rsidRPr="00701777">
              <w:rPr>
                <w:rFonts w:asciiTheme="majorBidi" w:hAnsiTheme="majorBidi" w:cstheme="majorBidi"/>
                <w:color w:val="202122"/>
                <w:sz w:val="28"/>
                <w:szCs w:val="28"/>
                <w:shd w:val="clear" w:color="auto" w:fill="FFFFFF"/>
              </w:rPr>
              <w:t xml:space="preserve"> drug discovery, drug repurposing, vaccine development, diagnostics, nutrition and nanomaterial development. </w:t>
            </w:r>
            <w:bookmarkStart w:id="0" w:name="_GoBack"/>
            <w:bookmarkEnd w:id="0"/>
          </w:p>
        </w:tc>
        <w:tc>
          <w:tcPr>
            <w:tcW w:w="996" w:type="dxa"/>
            <w:tcBorders>
              <w:top w:val="single" w:sz="4" w:space="0" w:color="000000"/>
              <w:left w:val="single" w:sz="4" w:space="0" w:color="000000"/>
              <w:bottom w:val="single" w:sz="4" w:space="0" w:color="000000"/>
              <w:right w:val="single" w:sz="4" w:space="0" w:color="000000"/>
            </w:tcBorders>
          </w:tcPr>
          <w:p w14:paraId="64739F6F" w14:textId="77777777" w:rsidR="00AE44D5" w:rsidRPr="008E6853" w:rsidRDefault="00AE44D5" w:rsidP="002175E4">
            <w:pPr>
              <w:pStyle w:val="TableParagraph"/>
              <w:ind w:left="0"/>
              <w:rPr>
                <w:rFonts w:asciiTheme="majorBidi" w:hAnsiTheme="majorBidi" w:cstheme="majorBidi"/>
                <w:sz w:val="28"/>
                <w:szCs w:val="28"/>
              </w:rPr>
            </w:pPr>
          </w:p>
        </w:tc>
      </w:tr>
    </w:tbl>
    <w:p w14:paraId="2DBFAEE5" w14:textId="77777777" w:rsidR="00A73915" w:rsidRDefault="00A73915"/>
    <w:sectPr w:rsidR="00A73915">
      <w:pgSz w:w="12240" w:h="15840"/>
      <w:pgMar w:top="1440" w:right="11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A5"/>
    <w:rsid w:val="0001467B"/>
    <w:rsid w:val="00023527"/>
    <w:rsid w:val="000D0F27"/>
    <w:rsid w:val="000D2097"/>
    <w:rsid w:val="000D6744"/>
    <w:rsid w:val="000E20ED"/>
    <w:rsid w:val="001054D9"/>
    <w:rsid w:val="00106CCF"/>
    <w:rsid w:val="001253A1"/>
    <w:rsid w:val="00131B38"/>
    <w:rsid w:val="00175041"/>
    <w:rsid w:val="00180A32"/>
    <w:rsid w:val="001D5F1A"/>
    <w:rsid w:val="001E2AE0"/>
    <w:rsid w:val="002237F4"/>
    <w:rsid w:val="00271105"/>
    <w:rsid w:val="002A48B5"/>
    <w:rsid w:val="002D1137"/>
    <w:rsid w:val="00312897"/>
    <w:rsid w:val="0034664C"/>
    <w:rsid w:val="0038050A"/>
    <w:rsid w:val="003B762C"/>
    <w:rsid w:val="003C210B"/>
    <w:rsid w:val="003D0391"/>
    <w:rsid w:val="00486F65"/>
    <w:rsid w:val="004C526C"/>
    <w:rsid w:val="004D16D8"/>
    <w:rsid w:val="004D6DA5"/>
    <w:rsid w:val="004E5C49"/>
    <w:rsid w:val="005049FE"/>
    <w:rsid w:val="0052638A"/>
    <w:rsid w:val="00594350"/>
    <w:rsid w:val="00594A04"/>
    <w:rsid w:val="005D19AE"/>
    <w:rsid w:val="005F7CC5"/>
    <w:rsid w:val="0065787C"/>
    <w:rsid w:val="006671BC"/>
    <w:rsid w:val="006E77DA"/>
    <w:rsid w:val="00701777"/>
    <w:rsid w:val="0076441B"/>
    <w:rsid w:val="007A21E0"/>
    <w:rsid w:val="007D41A2"/>
    <w:rsid w:val="007E5F0E"/>
    <w:rsid w:val="008179B4"/>
    <w:rsid w:val="008D3373"/>
    <w:rsid w:val="008E0F89"/>
    <w:rsid w:val="008E6853"/>
    <w:rsid w:val="009947AD"/>
    <w:rsid w:val="00A60916"/>
    <w:rsid w:val="00A73915"/>
    <w:rsid w:val="00AE44D5"/>
    <w:rsid w:val="00B14DC0"/>
    <w:rsid w:val="00B73053"/>
    <w:rsid w:val="00B74D8A"/>
    <w:rsid w:val="00BE573A"/>
    <w:rsid w:val="00BF15B6"/>
    <w:rsid w:val="00C115BE"/>
    <w:rsid w:val="00C170E0"/>
    <w:rsid w:val="00C25FE0"/>
    <w:rsid w:val="00C5208F"/>
    <w:rsid w:val="00C85749"/>
    <w:rsid w:val="00CB62D1"/>
    <w:rsid w:val="00CD5549"/>
    <w:rsid w:val="00D0622B"/>
    <w:rsid w:val="00D177AC"/>
    <w:rsid w:val="00D20DFE"/>
    <w:rsid w:val="00DF6ADD"/>
    <w:rsid w:val="00E27525"/>
    <w:rsid w:val="00FA6536"/>
    <w:rsid w:val="00FF032F"/>
    <w:rsid w:val="00FF5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49"/>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57"/>
      <w:ind w:left="2397" w:right="2990"/>
      <w:jc w:val="center"/>
    </w:pPr>
    <w:rPr>
      <w:sz w:val="48"/>
      <w:szCs w:val="48"/>
    </w:rPr>
  </w:style>
  <w:style w:type="paragraph" w:styleId="ListParagraph">
    <w:name w:val="List Paragraph"/>
    <w:basedOn w:val="Normal"/>
    <w:uiPriority w:val="1"/>
    <w:qFormat/>
    <w:pPr>
      <w:widowControl w:val="0"/>
      <w:autoSpaceDE w:val="0"/>
      <w:autoSpaceDN w:val="0"/>
    </w:pPr>
    <w:rPr>
      <w:sz w:val="22"/>
      <w:szCs w:val="22"/>
    </w:rPr>
  </w:style>
  <w:style w:type="paragraph" w:customStyle="1" w:styleId="TableParagraph">
    <w:name w:val="Table Paragraph"/>
    <w:basedOn w:val="Normal"/>
    <w:uiPriority w:val="1"/>
    <w:qFormat/>
    <w:pPr>
      <w:widowControl w:val="0"/>
      <w:autoSpaceDE w:val="0"/>
      <w:autoSpaceDN w:val="0"/>
      <w:ind w:left="110"/>
    </w:pPr>
    <w:rPr>
      <w:sz w:val="22"/>
      <w:szCs w:val="22"/>
    </w:rPr>
  </w:style>
  <w:style w:type="paragraph" w:customStyle="1" w:styleId="Default">
    <w:name w:val="Default"/>
    <w:rsid w:val="00023527"/>
    <w:pPr>
      <w:widowControl/>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486F65"/>
    <w:rPr>
      <w:b/>
      <w:bCs/>
    </w:rPr>
  </w:style>
  <w:style w:type="paragraph" w:styleId="NormalWeb">
    <w:name w:val="Normal (Web)"/>
    <w:basedOn w:val="Normal"/>
    <w:uiPriority w:val="99"/>
    <w:unhideWhenUsed/>
    <w:rsid w:val="00DF6ADD"/>
    <w:pPr>
      <w:spacing w:before="100" w:beforeAutospacing="1" w:after="100" w:afterAutospacing="1"/>
    </w:pPr>
  </w:style>
  <w:style w:type="paragraph" w:customStyle="1" w:styleId="ab">
    <w:name w:val="ab"/>
    <w:basedOn w:val="Normal"/>
    <w:rsid w:val="00DF6ADD"/>
    <w:pPr>
      <w:spacing w:before="100" w:beforeAutospacing="1" w:after="100" w:afterAutospacing="1"/>
    </w:pPr>
  </w:style>
  <w:style w:type="character" w:styleId="Hyperlink">
    <w:name w:val="Hyperlink"/>
    <w:basedOn w:val="DefaultParagraphFont"/>
    <w:uiPriority w:val="99"/>
    <w:semiHidden/>
    <w:unhideWhenUsed/>
    <w:rsid w:val="007017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49"/>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57"/>
      <w:ind w:left="2397" w:right="2990"/>
      <w:jc w:val="center"/>
    </w:pPr>
    <w:rPr>
      <w:sz w:val="48"/>
      <w:szCs w:val="48"/>
    </w:rPr>
  </w:style>
  <w:style w:type="paragraph" w:styleId="ListParagraph">
    <w:name w:val="List Paragraph"/>
    <w:basedOn w:val="Normal"/>
    <w:uiPriority w:val="1"/>
    <w:qFormat/>
    <w:pPr>
      <w:widowControl w:val="0"/>
      <w:autoSpaceDE w:val="0"/>
      <w:autoSpaceDN w:val="0"/>
    </w:pPr>
    <w:rPr>
      <w:sz w:val="22"/>
      <w:szCs w:val="22"/>
    </w:rPr>
  </w:style>
  <w:style w:type="paragraph" w:customStyle="1" w:styleId="TableParagraph">
    <w:name w:val="Table Paragraph"/>
    <w:basedOn w:val="Normal"/>
    <w:uiPriority w:val="1"/>
    <w:qFormat/>
    <w:pPr>
      <w:widowControl w:val="0"/>
      <w:autoSpaceDE w:val="0"/>
      <w:autoSpaceDN w:val="0"/>
      <w:ind w:left="110"/>
    </w:pPr>
    <w:rPr>
      <w:sz w:val="22"/>
      <w:szCs w:val="22"/>
    </w:rPr>
  </w:style>
  <w:style w:type="paragraph" w:customStyle="1" w:styleId="Default">
    <w:name w:val="Default"/>
    <w:rsid w:val="00023527"/>
    <w:pPr>
      <w:widowControl/>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486F65"/>
    <w:rPr>
      <w:b/>
      <w:bCs/>
    </w:rPr>
  </w:style>
  <w:style w:type="paragraph" w:styleId="NormalWeb">
    <w:name w:val="Normal (Web)"/>
    <w:basedOn w:val="Normal"/>
    <w:uiPriority w:val="99"/>
    <w:unhideWhenUsed/>
    <w:rsid w:val="00DF6ADD"/>
    <w:pPr>
      <w:spacing w:before="100" w:beforeAutospacing="1" w:after="100" w:afterAutospacing="1"/>
    </w:pPr>
  </w:style>
  <w:style w:type="paragraph" w:customStyle="1" w:styleId="ab">
    <w:name w:val="ab"/>
    <w:basedOn w:val="Normal"/>
    <w:rsid w:val="00DF6ADD"/>
    <w:pPr>
      <w:spacing w:before="100" w:beforeAutospacing="1" w:after="100" w:afterAutospacing="1"/>
    </w:pPr>
  </w:style>
  <w:style w:type="character" w:styleId="Hyperlink">
    <w:name w:val="Hyperlink"/>
    <w:basedOn w:val="DefaultParagraphFont"/>
    <w:uiPriority w:val="99"/>
    <w:semiHidden/>
    <w:unhideWhenUsed/>
    <w:rsid w:val="00701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8260">
      <w:bodyDiv w:val="1"/>
      <w:marLeft w:val="0"/>
      <w:marRight w:val="0"/>
      <w:marTop w:val="0"/>
      <w:marBottom w:val="0"/>
      <w:divBdr>
        <w:top w:val="none" w:sz="0" w:space="0" w:color="auto"/>
        <w:left w:val="none" w:sz="0" w:space="0" w:color="auto"/>
        <w:bottom w:val="none" w:sz="0" w:space="0" w:color="auto"/>
        <w:right w:val="none" w:sz="0" w:space="0" w:color="auto"/>
      </w:divBdr>
    </w:div>
    <w:div w:id="133669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Right_Click</cp:lastModifiedBy>
  <cp:revision>2</cp:revision>
  <dcterms:created xsi:type="dcterms:W3CDTF">2020-12-10T13:26:00Z</dcterms:created>
  <dcterms:modified xsi:type="dcterms:W3CDTF">2020-12-10T13:26:00Z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2020-12-06T00:00:00Z</vt:filetime>
  </property>
  <property fmtid="{D5CDD505-2E9C-101B-9397-08002B2CF9AE}" pid="3" name="Creator">
    <vt:lpwstr>Microsoft Word</vt:lpwstr>
  </property>
  <property fmtid="{D5CDD505-2E9C-101B-9397-08002B2CF9AE}" pid="4" name="LastSaved">
    <vt:filetime>2020-12-06T00:00:00Z</vt:filetime>
  </property>
</Properties>
</file>